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E7E" w:rsidRDefault="00DA4E7E">
      <w:pPr>
        <w:rPr>
          <w:b/>
        </w:rPr>
      </w:pPr>
    </w:p>
    <w:p w:rsidR="00DA4E7E" w:rsidRDefault="00DA4E7E">
      <w:pPr>
        <w:rPr>
          <w:b/>
        </w:rPr>
      </w:pPr>
    </w:p>
    <w:p w:rsidR="00D27846" w:rsidRPr="00A474D1" w:rsidRDefault="00DA4E7E" w:rsidP="00D27846">
      <w:pPr>
        <w:rPr>
          <w:sz w:val="24"/>
          <w:szCs w:val="24"/>
        </w:rPr>
      </w:pPr>
      <w:r w:rsidRPr="00A474D1">
        <w:rPr>
          <w:sz w:val="24"/>
          <w:szCs w:val="24"/>
        </w:rPr>
        <w:t xml:space="preserve">                                                                                                   </w:t>
      </w:r>
      <w:r w:rsidR="00A474D1">
        <w:rPr>
          <w:sz w:val="24"/>
          <w:szCs w:val="24"/>
        </w:rPr>
        <w:t xml:space="preserve">                            </w:t>
      </w:r>
    </w:p>
    <w:p w:rsidR="00DA4E7E" w:rsidRPr="000141C7" w:rsidRDefault="00D27846" w:rsidP="000141C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24"/>
          <w:szCs w:val="24"/>
        </w:rPr>
        <w:t xml:space="preserve">             </w:t>
      </w:r>
      <w:r w:rsidR="000141C7">
        <w:rPr>
          <w:b/>
          <w:sz w:val="24"/>
          <w:szCs w:val="24"/>
        </w:rPr>
        <w:t xml:space="preserve">            </w:t>
      </w:r>
      <w:r w:rsidR="00DA4E7E" w:rsidRPr="000141C7">
        <w:rPr>
          <w:rFonts w:ascii="Times New Roman" w:hAnsi="Times New Roman" w:cs="Times New Roman"/>
          <w:b/>
          <w:sz w:val="32"/>
          <w:szCs w:val="32"/>
        </w:rPr>
        <w:t xml:space="preserve">Инструкция по уходу и эксплуатации  алюминиевых  </w:t>
      </w:r>
      <w:proofErr w:type="spellStart"/>
      <w:r w:rsidR="00DA4E7E" w:rsidRPr="000141C7">
        <w:rPr>
          <w:rFonts w:ascii="Times New Roman" w:hAnsi="Times New Roman" w:cs="Times New Roman"/>
          <w:b/>
          <w:sz w:val="32"/>
          <w:szCs w:val="32"/>
        </w:rPr>
        <w:t>свет</w:t>
      </w:r>
      <w:bookmarkStart w:id="0" w:name="_GoBack"/>
      <w:bookmarkEnd w:id="0"/>
      <w:r w:rsidR="00DA4E7E" w:rsidRPr="000141C7">
        <w:rPr>
          <w:rFonts w:ascii="Times New Roman" w:hAnsi="Times New Roman" w:cs="Times New Roman"/>
          <w:b/>
          <w:sz w:val="32"/>
          <w:szCs w:val="32"/>
        </w:rPr>
        <w:t>опрозрачных</w:t>
      </w:r>
      <w:proofErr w:type="spellEnd"/>
      <w:r w:rsidR="00DA4E7E" w:rsidRPr="000141C7">
        <w:rPr>
          <w:rFonts w:ascii="Times New Roman" w:hAnsi="Times New Roman" w:cs="Times New Roman"/>
          <w:b/>
          <w:sz w:val="32"/>
          <w:szCs w:val="32"/>
        </w:rPr>
        <w:t xml:space="preserve">  конструкций</w:t>
      </w:r>
      <w:r w:rsidRPr="000141C7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DA4E7E" w:rsidRPr="000141C7">
        <w:rPr>
          <w:rFonts w:ascii="Times New Roman" w:hAnsi="Times New Roman" w:cs="Times New Roman"/>
          <w:b/>
          <w:sz w:val="32"/>
          <w:szCs w:val="32"/>
        </w:rPr>
        <w:t xml:space="preserve">из  </w:t>
      </w:r>
      <w:proofErr w:type="spellStart"/>
      <w:r w:rsidR="00DA4E7E" w:rsidRPr="000141C7">
        <w:rPr>
          <w:rFonts w:ascii="Times New Roman" w:hAnsi="Times New Roman" w:cs="Times New Roman"/>
          <w:b/>
          <w:sz w:val="32"/>
          <w:szCs w:val="32"/>
        </w:rPr>
        <w:t>нетермоизолированного</w:t>
      </w:r>
      <w:proofErr w:type="spellEnd"/>
      <w:r w:rsidR="00DA4E7E" w:rsidRPr="000141C7">
        <w:rPr>
          <w:rFonts w:ascii="Times New Roman" w:hAnsi="Times New Roman" w:cs="Times New Roman"/>
          <w:b/>
          <w:sz w:val="32"/>
          <w:szCs w:val="32"/>
        </w:rPr>
        <w:t xml:space="preserve">  профиля</w:t>
      </w:r>
      <w:r w:rsidR="0028362B" w:rsidRPr="000141C7">
        <w:rPr>
          <w:rFonts w:ascii="Times New Roman" w:hAnsi="Times New Roman" w:cs="Times New Roman"/>
          <w:b/>
          <w:sz w:val="32"/>
          <w:szCs w:val="32"/>
        </w:rPr>
        <w:t>.</w:t>
      </w:r>
    </w:p>
    <w:p w:rsidR="00DA4E7E" w:rsidRPr="000141C7" w:rsidRDefault="00DA4E7E">
      <w:pPr>
        <w:rPr>
          <w:b/>
          <w:sz w:val="32"/>
          <w:szCs w:val="32"/>
        </w:rPr>
      </w:pPr>
    </w:p>
    <w:p w:rsidR="00EE0B9A" w:rsidRPr="000141C7" w:rsidRDefault="00940E5F">
      <w:pPr>
        <w:rPr>
          <w:rFonts w:ascii="Times New Roman" w:hAnsi="Times New Roman" w:cs="Times New Roman"/>
          <w:b/>
          <w:sz w:val="24"/>
          <w:szCs w:val="24"/>
        </w:rPr>
      </w:pPr>
      <w:r w:rsidRPr="000141C7">
        <w:rPr>
          <w:rFonts w:ascii="Times New Roman" w:hAnsi="Times New Roman" w:cs="Times New Roman"/>
          <w:b/>
          <w:sz w:val="24"/>
          <w:szCs w:val="24"/>
        </w:rPr>
        <w:t>1.</w:t>
      </w:r>
      <w:r w:rsidR="00DA4E7E" w:rsidRPr="0001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0B9A" w:rsidRPr="000141C7">
        <w:rPr>
          <w:rFonts w:ascii="Times New Roman" w:hAnsi="Times New Roman" w:cs="Times New Roman"/>
          <w:b/>
          <w:sz w:val="24"/>
          <w:szCs w:val="24"/>
        </w:rPr>
        <w:t>Технические характеристики конструкции остекления балкона.</w:t>
      </w:r>
    </w:p>
    <w:p w:rsidR="00997795" w:rsidRPr="000141C7" w:rsidRDefault="0087066F">
      <w:pPr>
        <w:rPr>
          <w:rFonts w:ascii="Times New Roman" w:hAnsi="Times New Roman" w:cs="Times New Roman"/>
          <w:sz w:val="24"/>
          <w:szCs w:val="24"/>
        </w:rPr>
      </w:pPr>
      <w:r w:rsidRPr="000141C7">
        <w:rPr>
          <w:rFonts w:ascii="Times New Roman" w:hAnsi="Times New Roman" w:cs="Times New Roman"/>
          <w:sz w:val="24"/>
          <w:szCs w:val="24"/>
        </w:rPr>
        <w:t>Навесная к</w:t>
      </w:r>
      <w:r w:rsidR="00997795" w:rsidRPr="000141C7">
        <w:rPr>
          <w:rFonts w:ascii="Times New Roman" w:hAnsi="Times New Roman" w:cs="Times New Roman"/>
          <w:sz w:val="24"/>
          <w:szCs w:val="24"/>
        </w:rPr>
        <w:t>онструкция о</w:t>
      </w:r>
      <w:r w:rsidRPr="000141C7">
        <w:rPr>
          <w:rFonts w:ascii="Times New Roman" w:hAnsi="Times New Roman" w:cs="Times New Roman"/>
          <w:sz w:val="24"/>
          <w:szCs w:val="24"/>
        </w:rPr>
        <w:t>стекления балкона или лоджии представляет собой сложный фасадный элемент, пер</w:t>
      </w:r>
      <w:r w:rsidR="003A2ED2" w:rsidRPr="000141C7">
        <w:rPr>
          <w:rFonts w:ascii="Times New Roman" w:hAnsi="Times New Roman" w:cs="Times New Roman"/>
          <w:sz w:val="24"/>
          <w:szCs w:val="24"/>
        </w:rPr>
        <w:t>екрывающий одновременно</w:t>
      </w:r>
      <w:r w:rsidRPr="000141C7">
        <w:rPr>
          <w:rFonts w:ascii="Times New Roman" w:hAnsi="Times New Roman" w:cs="Times New Roman"/>
          <w:sz w:val="24"/>
          <w:szCs w:val="24"/>
        </w:rPr>
        <w:t xml:space="preserve"> несколько этажей, позволяет добиться визуальной целостности фасадов здания, подчеркивая архитектурный замысел, и содержит в себе сложные </w:t>
      </w:r>
      <w:r w:rsidR="003A0E08" w:rsidRPr="000141C7">
        <w:rPr>
          <w:rFonts w:ascii="Times New Roman" w:hAnsi="Times New Roman" w:cs="Times New Roman"/>
          <w:sz w:val="24"/>
          <w:szCs w:val="24"/>
        </w:rPr>
        <w:t>устройства:</w:t>
      </w:r>
      <w:r w:rsidRPr="000141C7">
        <w:rPr>
          <w:rFonts w:ascii="Times New Roman" w:hAnsi="Times New Roman" w:cs="Times New Roman"/>
          <w:sz w:val="24"/>
          <w:szCs w:val="24"/>
        </w:rPr>
        <w:t xml:space="preserve"> компенсирующие естественные перемещения элементов, </w:t>
      </w:r>
      <w:r w:rsidR="003A0E08" w:rsidRPr="000141C7">
        <w:rPr>
          <w:rFonts w:ascii="Times New Roman" w:hAnsi="Times New Roman" w:cs="Times New Roman"/>
          <w:sz w:val="24"/>
          <w:szCs w:val="24"/>
        </w:rPr>
        <w:t xml:space="preserve">обеспечивающие </w:t>
      </w:r>
      <w:r w:rsidRPr="000141C7">
        <w:rPr>
          <w:rFonts w:ascii="Times New Roman" w:hAnsi="Times New Roman" w:cs="Times New Roman"/>
          <w:sz w:val="24"/>
          <w:szCs w:val="24"/>
        </w:rPr>
        <w:t>эвакуацию влаги</w:t>
      </w:r>
      <w:r w:rsidR="003A0E08" w:rsidRPr="000141C7">
        <w:rPr>
          <w:rFonts w:ascii="Times New Roman" w:hAnsi="Times New Roman" w:cs="Times New Roman"/>
          <w:sz w:val="24"/>
          <w:szCs w:val="24"/>
        </w:rPr>
        <w:t>, и сопротивление нормируемым механическим воздействиям (СП 20.13330.2011).</w:t>
      </w:r>
    </w:p>
    <w:p w:rsidR="008C55B8" w:rsidRPr="000141C7" w:rsidRDefault="00940E5F">
      <w:pPr>
        <w:rPr>
          <w:rFonts w:ascii="Times New Roman" w:hAnsi="Times New Roman" w:cs="Times New Roman"/>
          <w:b/>
          <w:sz w:val="24"/>
          <w:szCs w:val="24"/>
        </w:rPr>
      </w:pPr>
      <w:r w:rsidRPr="000141C7">
        <w:rPr>
          <w:rFonts w:ascii="Times New Roman" w:hAnsi="Times New Roman" w:cs="Times New Roman"/>
          <w:b/>
          <w:sz w:val="24"/>
          <w:szCs w:val="24"/>
        </w:rPr>
        <w:t>2.</w:t>
      </w:r>
      <w:r w:rsidR="00DA4E7E" w:rsidRPr="0001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5B8" w:rsidRPr="000141C7">
        <w:rPr>
          <w:rFonts w:ascii="Times New Roman" w:hAnsi="Times New Roman" w:cs="Times New Roman"/>
          <w:b/>
          <w:sz w:val="24"/>
          <w:szCs w:val="24"/>
        </w:rPr>
        <w:t>Назначение конструкций остекления балконов</w:t>
      </w:r>
    </w:p>
    <w:p w:rsidR="00EE0B9A" w:rsidRPr="000141C7" w:rsidRDefault="00EE0B9A">
      <w:pPr>
        <w:rPr>
          <w:rFonts w:ascii="Times New Roman" w:hAnsi="Times New Roman" w:cs="Times New Roman"/>
          <w:sz w:val="24"/>
          <w:szCs w:val="24"/>
        </w:rPr>
      </w:pPr>
      <w:r w:rsidRPr="000141C7">
        <w:rPr>
          <w:rFonts w:ascii="Times New Roman" w:hAnsi="Times New Roman" w:cs="Times New Roman"/>
          <w:sz w:val="24"/>
          <w:szCs w:val="24"/>
        </w:rPr>
        <w:t xml:space="preserve">Каркас </w:t>
      </w:r>
      <w:r w:rsidR="00B00724" w:rsidRPr="000141C7">
        <w:rPr>
          <w:rFonts w:ascii="Times New Roman" w:hAnsi="Times New Roman" w:cs="Times New Roman"/>
          <w:sz w:val="24"/>
          <w:szCs w:val="24"/>
        </w:rPr>
        <w:t xml:space="preserve">конструкции </w:t>
      </w:r>
      <w:r w:rsidRPr="000141C7">
        <w:rPr>
          <w:rFonts w:ascii="Times New Roman" w:hAnsi="Times New Roman" w:cs="Times New Roman"/>
          <w:sz w:val="24"/>
          <w:szCs w:val="24"/>
        </w:rPr>
        <w:t xml:space="preserve">состоит из алюминиевых профилей  (лицевые поверхности которых окрашены </w:t>
      </w:r>
      <w:proofErr w:type="spellStart"/>
      <w:r w:rsidRPr="000141C7">
        <w:rPr>
          <w:rFonts w:ascii="Times New Roman" w:hAnsi="Times New Roman" w:cs="Times New Roman"/>
          <w:sz w:val="24"/>
          <w:szCs w:val="24"/>
        </w:rPr>
        <w:t>полимерно</w:t>
      </w:r>
      <w:proofErr w:type="spellEnd"/>
      <w:r w:rsidRPr="000141C7">
        <w:rPr>
          <w:rFonts w:ascii="Times New Roman" w:hAnsi="Times New Roman" w:cs="Times New Roman"/>
          <w:sz w:val="24"/>
          <w:szCs w:val="24"/>
        </w:rPr>
        <w:t xml:space="preserve"> – порошковым методом), который опирается на бетонные конструкции с помощью стальных кронштейнов (из углеродистой стали с антикоррозионным покрытием). Для соединения кронштейнов с бетонными конструкциями применяются клиновые анкера (из углеродистой стали высокой прочности с антикоррозионным покрытием). Элементы каркаса соединяются с помощью алюминиевых закладных </w:t>
      </w:r>
      <w:r w:rsidR="00B00724" w:rsidRPr="000141C7">
        <w:rPr>
          <w:rFonts w:ascii="Times New Roman" w:hAnsi="Times New Roman" w:cs="Times New Roman"/>
          <w:sz w:val="24"/>
          <w:szCs w:val="24"/>
        </w:rPr>
        <w:t xml:space="preserve">деталей, винтовых соединений и клея (все ответственные винтовые соединения выполняются из </w:t>
      </w:r>
      <w:proofErr w:type="spellStart"/>
      <w:r w:rsidR="006E0E44" w:rsidRPr="000141C7">
        <w:rPr>
          <w:rFonts w:ascii="Times New Roman" w:hAnsi="Times New Roman" w:cs="Times New Roman"/>
          <w:sz w:val="24"/>
          <w:szCs w:val="24"/>
        </w:rPr>
        <w:t>коррозионно</w:t>
      </w:r>
      <w:proofErr w:type="spellEnd"/>
      <w:r w:rsidR="00B00724" w:rsidRPr="000141C7">
        <w:rPr>
          <w:rFonts w:ascii="Times New Roman" w:hAnsi="Times New Roman" w:cs="Times New Roman"/>
          <w:sz w:val="24"/>
          <w:szCs w:val="24"/>
        </w:rPr>
        <w:t xml:space="preserve"> - стойкой стали).</w:t>
      </w:r>
    </w:p>
    <w:p w:rsidR="00B00724" w:rsidRPr="000141C7" w:rsidRDefault="00B00724">
      <w:pPr>
        <w:rPr>
          <w:rFonts w:ascii="Times New Roman" w:hAnsi="Times New Roman" w:cs="Times New Roman"/>
          <w:sz w:val="24"/>
          <w:szCs w:val="24"/>
        </w:rPr>
      </w:pPr>
      <w:r w:rsidRPr="000141C7">
        <w:rPr>
          <w:rFonts w:ascii="Times New Roman" w:hAnsi="Times New Roman" w:cs="Times New Roman"/>
          <w:sz w:val="24"/>
          <w:szCs w:val="24"/>
        </w:rPr>
        <w:t>В качестве заполнения конструкции применяются</w:t>
      </w:r>
      <w:r w:rsidR="00997795" w:rsidRPr="000141C7">
        <w:rPr>
          <w:rFonts w:ascii="Times New Roman" w:hAnsi="Times New Roman" w:cs="Times New Roman"/>
          <w:sz w:val="24"/>
          <w:szCs w:val="24"/>
        </w:rPr>
        <w:t>:</w:t>
      </w:r>
      <w:r w:rsidRPr="000141C7">
        <w:rPr>
          <w:rFonts w:ascii="Times New Roman" w:hAnsi="Times New Roman" w:cs="Times New Roman"/>
          <w:sz w:val="24"/>
          <w:szCs w:val="24"/>
        </w:rPr>
        <w:t xml:space="preserve"> стеклоизделия толщиной 5мм, или стальной оцинкованный лист толщиной 0,5мм (лицевые поверхности которого окрашены </w:t>
      </w:r>
      <w:proofErr w:type="spellStart"/>
      <w:r w:rsidRPr="000141C7">
        <w:rPr>
          <w:rFonts w:ascii="Times New Roman" w:hAnsi="Times New Roman" w:cs="Times New Roman"/>
          <w:sz w:val="24"/>
          <w:szCs w:val="24"/>
        </w:rPr>
        <w:t>полимерно</w:t>
      </w:r>
      <w:proofErr w:type="spellEnd"/>
      <w:r w:rsidRPr="000141C7">
        <w:rPr>
          <w:rFonts w:ascii="Times New Roman" w:hAnsi="Times New Roman" w:cs="Times New Roman"/>
          <w:sz w:val="24"/>
          <w:szCs w:val="24"/>
        </w:rPr>
        <w:t xml:space="preserve"> – порошковым методом),</w:t>
      </w:r>
      <w:r w:rsidR="00997795" w:rsidRPr="000141C7">
        <w:rPr>
          <w:rFonts w:ascii="Times New Roman" w:hAnsi="Times New Roman" w:cs="Times New Roman"/>
          <w:sz w:val="24"/>
          <w:szCs w:val="24"/>
        </w:rPr>
        <w:t xml:space="preserve"> вентиляционные решетки различных конструкций;</w:t>
      </w:r>
      <w:r w:rsidRPr="000141C7">
        <w:rPr>
          <w:rFonts w:ascii="Times New Roman" w:hAnsi="Times New Roman" w:cs="Times New Roman"/>
          <w:sz w:val="24"/>
          <w:szCs w:val="24"/>
        </w:rPr>
        <w:t xml:space="preserve"> в качестве внутренних экранов применяется</w:t>
      </w:r>
      <w:r w:rsidR="00997795" w:rsidRPr="000141C7">
        <w:rPr>
          <w:rFonts w:ascii="Times New Roman" w:hAnsi="Times New Roman" w:cs="Times New Roman"/>
          <w:sz w:val="24"/>
          <w:szCs w:val="24"/>
        </w:rPr>
        <w:t>:</w:t>
      </w:r>
      <w:r w:rsidRPr="000141C7">
        <w:rPr>
          <w:rFonts w:ascii="Times New Roman" w:hAnsi="Times New Roman" w:cs="Times New Roman"/>
          <w:sz w:val="24"/>
          <w:szCs w:val="24"/>
        </w:rPr>
        <w:t xml:space="preserve"> сте</w:t>
      </w:r>
      <w:r w:rsidR="006E0E44" w:rsidRPr="000141C7">
        <w:rPr>
          <w:rFonts w:ascii="Times New Roman" w:hAnsi="Times New Roman" w:cs="Times New Roman"/>
          <w:sz w:val="24"/>
          <w:szCs w:val="24"/>
        </w:rPr>
        <w:t>к</w:t>
      </w:r>
      <w:r w:rsidRPr="000141C7">
        <w:rPr>
          <w:rFonts w:ascii="Times New Roman" w:hAnsi="Times New Roman" w:cs="Times New Roman"/>
          <w:sz w:val="24"/>
          <w:szCs w:val="24"/>
        </w:rPr>
        <w:t>ло - магн</w:t>
      </w:r>
      <w:r w:rsidR="006E0E44" w:rsidRPr="000141C7">
        <w:rPr>
          <w:rFonts w:ascii="Times New Roman" w:hAnsi="Times New Roman" w:cs="Times New Roman"/>
          <w:sz w:val="24"/>
          <w:szCs w:val="24"/>
        </w:rPr>
        <w:t>и</w:t>
      </w:r>
      <w:r w:rsidRPr="000141C7">
        <w:rPr>
          <w:rFonts w:ascii="Times New Roman" w:hAnsi="Times New Roman" w:cs="Times New Roman"/>
          <w:sz w:val="24"/>
          <w:szCs w:val="24"/>
        </w:rPr>
        <w:t xml:space="preserve">евый лист толщиной </w:t>
      </w:r>
      <w:r w:rsidR="006E0E44" w:rsidRPr="000141C7">
        <w:rPr>
          <w:rFonts w:ascii="Times New Roman" w:hAnsi="Times New Roman" w:cs="Times New Roman"/>
          <w:sz w:val="24"/>
          <w:szCs w:val="24"/>
        </w:rPr>
        <w:t>8мм.</w:t>
      </w:r>
    </w:p>
    <w:p w:rsidR="006E0E44" w:rsidRPr="000141C7" w:rsidRDefault="006E0E44">
      <w:pPr>
        <w:rPr>
          <w:rFonts w:ascii="Times New Roman" w:hAnsi="Times New Roman" w:cs="Times New Roman"/>
          <w:sz w:val="24"/>
          <w:szCs w:val="24"/>
        </w:rPr>
      </w:pPr>
      <w:r w:rsidRPr="000141C7">
        <w:rPr>
          <w:rFonts w:ascii="Times New Roman" w:hAnsi="Times New Roman" w:cs="Times New Roman"/>
          <w:sz w:val="24"/>
          <w:szCs w:val="24"/>
        </w:rPr>
        <w:t xml:space="preserve">Наружные заполнения фиксируются с помощью </w:t>
      </w:r>
      <w:proofErr w:type="spellStart"/>
      <w:r w:rsidRPr="000141C7">
        <w:rPr>
          <w:rFonts w:ascii="Times New Roman" w:hAnsi="Times New Roman" w:cs="Times New Roman"/>
          <w:sz w:val="24"/>
          <w:szCs w:val="24"/>
        </w:rPr>
        <w:t>штапиков</w:t>
      </w:r>
      <w:proofErr w:type="spellEnd"/>
      <w:r w:rsidRPr="000141C7">
        <w:rPr>
          <w:rFonts w:ascii="Times New Roman" w:hAnsi="Times New Roman" w:cs="Times New Roman"/>
          <w:sz w:val="24"/>
          <w:szCs w:val="24"/>
        </w:rPr>
        <w:t>, технологические зазоры между алюминиевыми элементами и заполнениями уплотняются эластичными уплотнителями (EPDM)</w:t>
      </w:r>
      <w:r w:rsidR="00FB0267" w:rsidRPr="000141C7">
        <w:rPr>
          <w:rFonts w:ascii="Times New Roman" w:hAnsi="Times New Roman" w:cs="Times New Roman"/>
          <w:sz w:val="24"/>
          <w:szCs w:val="24"/>
        </w:rPr>
        <w:t xml:space="preserve"> или герметиками, заполнения витража опираются на каркас с помощью специальных пластиковых или резиновых подкладок.</w:t>
      </w:r>
    </w:p>
    <w:p w:rsidR="0087066F" w:rsidRPr="000141C7" w:rsidRDefault="0087066F">
      <w:pPr>
        <w:rPr>
          <w:rFonts w:ascii="Times New Roman" w:hAnsi="Times New Roman" w:cs="Times New Roman"/>
          <w:sz w:val="24"/>
          <w:szCs w:val="24"/>
        </w:rPr>
      </w:pPr>
      <w:r w:rsidRPr="000141C7">
        <w:rPr>
          <w:rFonts w:ascii="Times New Roman" w:hAnsi="Times New Roman" w:cs="Times New Roman"/>
          <w:sz w:val="24"/>
          <w:szCs w:val="24"/>
        </w:rPr>
        <w:t>Внутренние экраны фиксируются с помощью защелок или специальных профилей без уплотнения.</w:t>
      </w:r>
    </w:p>
    <w:p w:rsidR="00EE0B9A" w:rsidRPr="000141C7" w:rsidRDefault="00FB0267">
      <w:pPr>
        <w:rPr>
          <w:rFonts w:ascii="Times New Roman" w:hAnsi="Times New Roman" w:cs="Times New Roman"/>
          <w:sz w:val="24"/>
          <w:szCs w:val="24"/>
        </w:rPr>
      </w:pPr>
      <w:r w:rsidRPr="000141C7">
        <w:rPr>
          <w:rFonts w:ascii="Times New Roman" w:hAnsi="Times New Roman" w:cs="Times New Roman"/>
          <w:sz w:val="24"/>
          <w:szCs w:val="24"/>
        </w:rPr>
        <w:t xml:space="preserve">Открывающиеся элементы </w:t>
      </w:r>
      <w:r w:rsidR="00997795" w:rsidRPr="000141C7">
        <w:rPr>
          <w:rFonts w:ascii="Times New Roman" w:hAnsi="Times New Roman" w:cs="Times New Roman"/>
          <w:sz w:val="24"/>
          <w:szCs w:val="24"/>
        </w:rPr>
        <w:t xml:space="preserve">с вклеенным заполнением </w:t>
      </w:r>
      <w:r w:rsidRPr="000141C7">
        <w:rPr>
          <w:rFonts w:ascii="Times New Roman" w:hAnsi="Times New Roman" w:cs="Times New Roman"/>
          <w:sz w:val="24"/>
          <w:szCs w:val="24"/>
        </w:rPr>
        <w:t>(створки) закреплены к каркасу витража с помощью оконной фурнитур</w:t>
      </w:r>
      <w:proofErr w:type="gramStart"/>
      <w:r w:rsidRPr="000141C7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0141C7">
        <w:rPr>
          <w:rFonts w:ascii="Times New Roman" w:hAnsi="Times New Roman" w:cs="Times New Roman"/>
          <w:sz w:val="24"/>
          <w:szCs w:val="24"/>
        </w:rPr>
        <w:t xml:space="preserve">петли, запорные элементы), притвор уплотняется изнутри и снаружи эластичными </w:t>
      </w:r>
      <w:r w:rsidR="008F6B48" w:rsidRPr="000141C7">
        <w:rPr>
          <w:rFonts w:ascii="Times New Roman" w:hAnsi="Times New Roman" w:cs="Times New Roman"/>
          <w:sz w:val="24"/>
          <w:szCs w:val="24"/>
        </w:rPr>
        <w:t>уплотнителями</w:t>
      </w:r>
      <w:r w:rsidR="00997795" w:rsidRPr="000141C7">
        <w:rPr>
          <w:rFonts w:ascii="Times New Roman" w:hAnsi="Times New Roman" w:cs="Times New Roman"/>
          <w:sz w:val="24"/>
          <w:szCs w:val="24"/>
        </w:rPr>
        <w:t xml:space="preserve"> (EPDM).</w:t>
      </w:r>
    </w:p>
    <w:p w:rsidR="00AD612F" w:rsidRPr="000141C7" w:rsidRDefault="00AD612F" w:rsidP="00AD612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1C7">
        <w:rPr>
          <w:rFonts w:ascii="Times New Roman" w:hAnsi="Times New Roman" w:cs="Times New Roman"/>
          <w:sz w:val="24"/>
          <w:szCs w:val="24"/>
          <w:u w:val="single"/>
        </w:rPr>
        <w:t xml:space="preserve">! Конструкции остекления балкона не являются: термоизоляционными и абсолютно гидроизоляционными преградами, класс </w:t>
      </w:r>
      <w:proofErr w:type="spellStart"/>
      <w:r w:rsidRPr="000141C7">
        <w:rPr>
          <w:rFonts w:ascii="Times New Roman" w:hAnsi="Times New Roman" w:cs="Times New Roman"/>
          <w:sz w:val="24"/>
          <w:szCs w:val="24"/>
          <w:u w:val="single"/>
        </w:rPr>
        <w:t>воздухо</w:t>
      </w:r>
      <w:proofErr w:type="spellEnd"/>
      <w:r w:rsidRPr="000141C7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proofErr w:type="spellStart"/>
      <w:proofErr w:type="gramStart"/>
      <w:r w:rsidRPr="000141C7">
        <w:rPr>
          <w:rFonts w:ascii="Times New Roman" w:hAnsi="Times New Roman" w:cs="Times New Roman"/>
          <w:sz w:val="24"/>
          <w:szCs w:val="24"/>
          <w:u w:val="single"/>
        </w:rPr>
        <w:t>водо</w:t>
      </w:r>
      <w:proofErr w:type="spellEnd"/>
      <w:r w:rsidRPr="000141C7">
        <w:rPr>
          <w:rFonts w:ascii="Times New Roman" w:hAnsi="Times New Roman" w:cs="Times New Roman"/>
          <w:sz w:val="24"/>
          <w:szCs w:val="24"/>
          <w:u w:val="single"/>
        </w:rPr>
        <w:t xml:space="preserve"> – проницаемости</w:t>
      </w:r>
      <w:proofErr w:type="gramEnd"/>
      <w:r w:rsidRPr="000141C7">
        <w:rPr>
          <w:rFonts w:ascii="Times New Roman" w:hAnsi="Times New Roman" w:cs="Times New Roman"/>
          <w:sz w:val="24"/>
          <w:szCs w:val="24"/>
          <w:u w:val="single"/>
        </w:rPr>
        <w:t xml:space="preserve"> не менее «Д» по ГОСТ 23166-99, с учетом закрытых створок, предел водопроницаемости не менее 150Па (не распространяется на вентиляционные решетки), из чего следует, что при разнице давления ветра между внутренним помещением балкона и улицей более 15 кг на квадратный метр, допустимо </w:t>
      </w:r>
      <w:r w:rsidRPr="000141C7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проникновение влаги через конструкцию остекления балкона, </w:t>
      </w:r>
      <w:r w:rsidRPr="000141C7">
        <w:rPr>
          <w:rFonts w:ascii="Times New Roman" w:hAnsi="Times New Roman" w:cs="Times New Roman"/>
          <w:b/>
          <w:sz w:val="24"/>
          <w:szCs w:val="24"/>
          <w:u w:val="single"/>
        </w:rPr>
        <w:t>количество проникновения влаги не нормируется.</w:t>
      </w:r>
    </w:p>
    <w:p w:rsidR="00273F56" w:rsidRPr="000141C7" w:rsidRDefault="00AD612F" w:rsidP="00273F56">
      <w:pPr>
        <w:rPr>
          <w:rFonts w:ascii="Times New Roman" w:hAnsi="Times New Roman" w:cs="Times New Roman"/>
          <w:sz w:val="24"/>
          <w:szCs w:val="24"/>
        </w:rPr>
      </w:pPr>
      <w:r w:rsidRPr="00014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F56" w:rsidRPr="000141C7">
        <w:rPr>
          <w:rFonts w:ascii="Times New Roman" w:hAnsi="Times New Roman" w:cs="Times New Roman"/>
          <w:sz w:val="24"/>
          <w:szCs w:val="24"/>
        </w:rPr>
        <w:t>Нетермоизоливанная</w:t>
      </w:r>
      <w:proofErr w:type="spellEnd"/>
      <w:r w:rsidR="00273F56" w:rsidRPr="000141C7">
        <w:rPr>
          <w:rFonts w:ascii="Times New Roman" w:hAnsi="Times New Roman" w:cs="Times New Roman"/>
          <w:sz w:val="24"/>
          <w:szCs w:val="24"/>
        </w:rPr>
        <w:t xml:space="preserve"> витражная система применяется для защиты балконов и лоджий от </w:t>
      </w:r>
      <w:r w:rsidR="003A2ED2" w:rsidRPr="000141C7">
        <w:rPr>
          <w:rFonts w:ascii="Times New Roman" w:hAnsi="Times New Roman" w:cs="Times New Roman"/>
          <w:sz w:val="24"/>
          <w:szCs w:val="24"/>
        </w:rPr>
        <w:t xml:space="preserve">массовых </w:t>
      </w:r>
      <w:r w:rsidR="00273F56" w:rsidRPr="000141C7">
        <w:rPr>
          <w:rFonts w:ascii="Times New Roman" w:hAnsi="Times New Roman" w:cs="Times New Roman"/>
          <w:sz w:val="24"/>
          <w:szCs w:val="24"/>
        </w:rPr>
        <w:t xml:space="preserve">атмосферных </w:t>
      </w:r>
      <w:r w:rsidR="003A119C" w:rsidRPr="000141C7">
        <w:rPr>
          <w:rFonts w:ascii="Times New Roman" w:hAnsi="Times New Roman" w:cs="Times New Roman"/>
          <w:sz w:val="24"/>
          <w:szCs w:val="24"/>
        </w:rPr>
        <w:t>осадков: дождя, снега и др.</w:t>
      </w:r>
      <w:r w:rsidR="003A2ED2" w:rsidRPr="0001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F56" w:rsidRPr="000141C7" w:rsidRDefault="00273F56" w:rsidP="00273F56">
      <w:pPr>
        <w:rPr>
          <w:rFonts w:ascii="Times New Roman" w:hAnsi="Times New Roman" w:cs="Times New Roman"/>
          <w:sz w:val="24"/>
          <w:szCs w:val="24"/>
        </w:rPr>
      </w:pPr>
      <w:r w:rsidRPr="000141C7">
        <w:rPr>
          <w:rFonts w:ascii="Times New Roman" w:hAnsi="Times New Roman" w:cs="Times New Roman"/>
          <w:b/>
          <w:sz w:val="24"/>
          <w:szCs w:val="24"/>
        </w:rPr>
        <w:t>Воздухопроницаемость</w:t>
      </w:r>
      <w:r w:rsidRPr="000141C7">
        <w:rPr>
          <w:rFonts w:ascii="Times New Roman" w:hAnsi="Times New Roman" w:cs="Times New Roman"/>
          <w:sz w:val="24"/>
          <w:szCs w:val="24"/>
        </w:rPr>
        <w:t xml:space="preserve"> – свойство конструкции пропускать воздух в закрытом состоянии при наличии разности давления воздуха на его наружных и внутренних поверхностях.</w:t>
      </w:r>
    </w:p>
    <w:p w:rsidR="00273F56" w:rsidRPr="000141C7" w:rsidRDefault="00273F56" w:rsidP="00273F56">
      <w:pPr>
        <w:rPr>
          <w:rFonts w:ascii="Times New Roman" w:hAnsi="Times New Roman" w:cs="Times New Roman"/>
          <w:sz w:val="24"/>
          <w:szCs w:val="24"/>
        </w:rPr>
      </w:pPr>
      <w:r w:rsidRPr="000141C7">
        <w:rPr>
          <w:rFonts w:ascii="Times New Roman" w:hAnsi="Times New Roman" w:cs="Times New Roman"/>
          <w:b/>
          <w:sz w:val="24"/>
          <w:szCs w:val="24"/>
        </w:rPr>
        <w:t>Водопроницаемость</w:t>
      </w:r>
      <w:r w:rsidRPr="000141C7">
        <w:rPr>
          <w:rFonts w:ascii="Times New Roman" w:hAnsi="Times New Roman" w:cs="Times New Roman"/>
          <w:sz w:val="24"/>
          <w:szCs w:val="24"/>
        </w:rPr>
        <w:t xml:space="preserve"> – свойство конструкции пропускать дождевую воду при определённой  (критической) разности давления воздуха на его наружных и внутренних поверхностях.</w:t>
      </w:r>
    </w:p>
    <w:p w:rsidR="00273F56" w:rsidRPr="000141C7" w:rsidRDefault="00273F56" w:rsidP="00273F56">
      <w:pPr>
        <w:rPr>
          <w:rFonts w:ascii="Times New Roman" w:hAnsi="Times New Roman" w:cs="Times New Roman"/>
          <w:sz w:val="24"/>
          <w:szCs w:val="24"/>
        </w:rPr>
      </w:pPr>
      <w:r w:rsidRPr="000141C7">
        <w:rPr>
          <w:rFonts w:ascii="Times New Roman" w:hAnsi="Times New Roman" w:cs="Times New Roman"/>
          <w:sz w:val="24"/>
          <w:szCs w:val="24"/>
        </w:rPr>
        <w:t xml:space="preserve">При избыточном давлении ветра, превышающим предел водопроницаемости, при порывах ветра близких </w:t>
      </w:r>
      <w:proofErr w:type="gramStart"/>
      <w:r w:rsidRPr="000141C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141C7">
        <w:rPr>
          <w:rFonts w:ascii="Times New Roman" w:hAnsi="Times New Roman" w:cs="Times New Roman"/>
          <w:sz w:val="24"/>
          <w:szCs w:val="24"/>
        </w:rPr>
        <w:t xml:space="preserve"> штормовым, как и при штормовом предупреждении, проникновении ветра и влаги через уплотнители и их стыки допустимо и </w:t>
      </w:r>
      <w:r w:rsidRPr="000141C7">
        <w:rPr>
          <w:rFonts w:ascii="Times New Roman" w:hAnsi="Times New Roman" w:cs="Times New Roman"/>
          <w:b/>
          <w:sz w:val="24"/>
          <w:szCs w:val="24"/>
        </w:rPr>
        <w:t>не является гарантийным случаем.</w:t>
      </w:r>
      <w:r w:rsidRPr="0001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12F" w:rsidRPr="000141C7" w:rsidRDefault="00273F56" w:rsidP="00273F56">
      <w:pPr>
        <w:rPr>
          <w:rFonts w:ascii="Times New Roman" w:hAnsi="Times New Roman" w:cs="Times New Roman"/>
          <w:sz w:val="24"/>
          <w:szCs w:val="24"/>
        </w:rPr>
      </w:pPr>
      <w:r w:rsidRPr="000141C7">
        <w:rPr>
          <w:rFonts w:ascii="Times New Roman" w:hAnsi="Times New Roman" w:cs="Times New Roman"/>
          <w:sz w:val="24"/>
          <w:szCs w:val="24"/>
        </w:rPr>
        <w:t xml:space="preserve">Дополнительным источником влаги на балконе (лоджии) является конденсат, образовывающийся на внутренней поверхности алюминиевой </w:t>
      </w:r>
      <w:proofErr w:type="spellStart"/>
      <w:r w:rsidRPr="000141C7">
        <w:rPr>
          <w:rFonts w:ascii="Times New Roman" w:hAnsi="Times New Roman" w:cs="Times New Roman"/>
          <w:sz w:val="24"/>
          <w:szCs w:val="24"/>
        </w:rPr>
        <w:t>нетермоизолированной</w:t>
      </w:r>
      <w:proofErr w:type="spellEnd"/>
      <w:r w:rsidRPr="000141C7">
        <w:rPr>
          <w:rFonts w:ascii="Times New Roman" w:hAnsi="Times New Roman" w:cs="Times New Roman"/>
          <w:sz w:val="24"/>
          <w:szCs w:val="24"/>
        </w:rPr>
        <w:t xml:space="preserve"> конструкции. Образование конденсата на внутренней поверхности </w:t>
      </w:r>
      <w:proofErr w:type="spellStart"/>
      <w:r w:rsidRPr="000141C7">
        <w:rPr>
          <w:rFonts w:ascii="Times New Roman" w:hAnsi="Times New Roman" w:cs="Times New Roman"/>
          <w:sz w:val="24"/>
          <w:szCs w:val="24"/>
        </w:rPr>
        <w:t>светопрозрачных</w:t>
      </w:r>
      <w:proofErr w:type="spellEnd"/>
      <w:r w:rsidRPr="000141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41C7">
        <w:rPr>
          <w:rFonts w:ascii="Times New Roman" w:hAnsi="Times New Roman" w:cs="Times New Roman"/>
          <w:sz w:val="24"/>
          <w:szCs w:val="24"/>
        </w:rPr>
        <w:t>ограждающий</w:t>
      </w:r>
      <w:proofErr w:type="gramEnd"/>
      <w:r w:rsidRPr="000141C7">
        <w:rPr>
          <w:rFonts w:ascii="Times New Roman" w:hAnsi="Times New Roman" w:cs="Times New Roman"/>
          <w:sz w:val="24"/>
          <w:szCs w:val="24"/>
        </w:rPr>
        <w:t xml:space="preserve"> конструкций допустимо, даже для </w:t>
      </w:r>
      <w:proofErr w:type="spellStart"/>
      <w:r w:rsidRPr="000141C7">
        <w:rPr>
          <w:rFonts w:ascii="Times New Roman" w:hAnsi="Times New Roman" w:cs="Times New Roman"/>
          <w:sz w:val="24"/>
          <w:szCs w:val="24"/>
        </w:rPr>
        <w:t>термоизолированных</w:t>
      </w:r>
      <w:proofErr w:type="spellEnd"/>
      <w:r w:rsidRPr="000141C7">
        <w:rPr>
          <w:rFonts w:ascii="Times New Roman" w:hAnsi="Times New Roman" w:cs="Times New Roman"/>
          <w:sz w:val="24"/>
          <w:szCs w:val="24"/>
        </w:rPr>
        <w:t>. Согласно, п.5.7 СП 50.13330-2012.</w:t>
      </w:r>
    </w:p>
    <w:p w:rsidR="00273F56" w:rsidRPr="000141C7" w:rsidRDefault="00940E5F" w:rsidP="00273F56">
      <w:pPr>
        <w:rPr>
          <w:rFonts w:ascii="Times New Roman" w:hAnsi="Times New Roman" w:cs="Times New Roman"/>
          <w:sz w:val="24"/>
          <w:szCs w:val="24"/>
        </w:rPr>
      </w:pPr>
      <w:r w:rsidRPr="000141C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73F56" w:rsidRPr="000141C7">
        <w:rPr>
          <w:rFonts w:ascii="Times New Roman" w:hAnsi="Times New Roman" w:cs="Times New Roman"/>
          <w:b/>
          <w:sz w:val="24"/>
          <w:szCs w:val="24"/>
        </w:rPr>
        <w:t>Уход</w:t>
      </w:r>
    </w:p>
    <w:p w:rsidR="00273F56" w:rsidRPr="000141C7" w:rsidRDefault="00273F56" w:rsidP="00273F56">
      <w:pPr>
        <w:rPr>
          <w:rFonts w:ascii="Times New Roman" w:hAnsi="Times New Roman" w:cs="Times New Roman"/>
          <w:sz w:val="24"/>
          <w:szCs w:val="24"/>
        </w:rPr>
      </w:pPr>
      <w:r w:rsidRPr="000141C7">
        <w:rPr>
          <w:rFonts w:ascii="Times New Roman" w:hAnsi="Times New Roman" w:cs="Times New Roman"/>
          <w:sz w:val="24"/>
          <w:szCs w:val="24"/>
        </w:rPr>
        <w:t xml:space="preserve"> Работы по уходу должны проводиться регулярно один-два раза в год (желательно в </w:t>
      </w:r>
      <w:proofErr w:type="gramStart"/>
      <w:r w:rsidRPr="000141C7">
        <w:rPr>
          <w:rFonts w:ascii="Times New Roman" w:hAnsi="Times New Roman" w:cs="Times New Roman"/>
          <w:sz w:val="24"/>
          <w:szCs w:val="24"/>
        </w:rPr>
        <w:t>теплую</w:t>
      </w:r>
      <w:proofErr w:type="gramEnd"/>
      <w:r w:rsidRPr="000141C7">
        <w:rPr>
          <w:rFonts w:ascii="Times New Roman" w:hAnsi="Times New Roman" w:cs="Times New Roman"/>
          <w:sz w:val="24"/>
          <w:szCs w:val="24"/>
        </w:rPr>
        <w:t xml:space="preserve"> погоду-весной и осенью)</w:t>
      </w:r>
    </w:p>
    <w:p w:rsidR="00273F56" w:rsidRPr="000141C7" w:rsidRDefault="00273F56" w:rsidP="00DA4E7E">
      <w:pPr>
        <w:rPr>
          <w:rFonts w:ascii="Times New Roman" w:hAnsi="Times New Roman" w:cs="Times New Roman"/>
          <w:sz w:val="24"/>
          <w:szCs w:val="24"/>
        </w:rPr>
      </w:pPr>
      <w:r w:rsidRPr="000141C7">
        <w:rPr>
          <w:rFonts w:ascii="Times New Roman" w:hAnsi="Times New Roman" w:cs="Times New Roman"/>
          <w:sz w:val="24"/>
          <w:szCs w:val="24"/>
        </w:rPr>
        <w:t>Обычные загрязнения от пыли и дождя устраняются с помощью теплого мыльного раствора или с помощью имеющихся моющих средств, предназначенных для чистки окон. При этом необходимо знать</w:t>
      </w:r>
      <w:proofErr w:type="gramStart"/>
      <w:r w:rsidRPr="000141C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141C7">
        <w:rPr>
          <w:rFonts w:ascii="Times New Roman" w:hAnsi="Times New Roman" w:cs="Times New Roman"/>
          <w:sz w:val="24"/>
          <w:szCs w:val="24"/>
        </w:rPr>
        <w:t xml:space="preserve">что применение порошковых и абразивных чистящих средств, а также трущих предметов недопустимо и приведет к повреждению окрашенных поверхностей.                                                         </w:t>
      </w:r>
      <w:r w:rsidRPr="000141C7">
        <w:rPr>
          <w:rFonts w:ascii="Times New Roman" w:hAnsi="Times New Roman" w:cs="Times New Roman"/>
          <w:sz w:val="24"/>
          <w:szCs w:val="24"/>
        </w:rPr>
        <w:tab/>
      </w:r>
    </w:p>
    <w:p w:rsidR="00273F56" w:rsidRPr="000141C7" w:rsidRDefault="00273F56" w:rsidP="00273F56">
      <w:pPr>
        <w:rPr>
          <w:rFonts w:ascii="Times New Roman" w:hAnsi="Times New Roman" w:cs="Times New Roman"/>
          <w:sz w:val="24"/>
          <w:szCs w:val="24"/>
        </w:rPr>
      </w:pPr>
      <w:r w:rsidRPr="000141C7">
        <w:rPr>
          <w:rFonts w:ascii="Times New Roman" w:hAnsi="Times New Roman" w:cs="Times New Roman"/>
          <w:sz w:val="24"/>
          <w:szCs w:val="24"/>
        </w:rPr>
        <w:t xml:space="preserve">Проверяйте дренажные отверстия и при необходимости прочищайте их тонким, желательно пластиковым/деревянным не острым предметом. </w:t>
      </w:r>
    </w:p>
    <w:p w:rsidR="00273F56" w:rsidRPr="000141C7" w:rsidRDefault="00273F56" w:rsidP="00273F56">
      <w:pPr>
        <w:rPr>
          <w:rFonts w:ascii="Times New Roman" w:hAnsi="Times New Roman" w:cs="Times New Roman"/>
          <w:sz w:val="24"/>
          <w:szCs w:val="24"/>
        </w:rPr>
      </w:pPr>
      <w:r w:rsidRPr="000141C7">
        <w:rPr>
          <w:rFonts w:ascii="Times New Roman" w:hAnsi="Times New Roman" w:cs="Times New Roman"/>
          <w:sz w:val="24"/>
          <w:szCs w:val="24"/>
        </w:rPr>
        <w:t xml:space="preserve"> Все резиновые уплотнители изготовлены из современных </w:t>
      </w:r>
      <w:proofErr w:type="gramStart"/>
      <w:r w:rsidRPr="000141C7">
        <w:rPr>
          <w:rFonts w:ascii="Times New Roman" w:hAnsi="Times New Roman" w:cs="Times New Roman"/>
          <w:sz w:val="24"/>
          <w:szCs w:val="24"/>
        </w:rPr>
        <w:t>материалов</w:t>
      </w:r>
      <w:proofErr w:type="gramEnd"/>
      <w:r w:rsidRPr="000141C7">
        <w:rPr>
          <w:rFonts w:ascii="Times New Roman" w:hAnsi="Times New Roman" w:cs="Times New Roman"/>
          <w:sz w:val="24"/>
          <w:szCs w:val="24"/>
        </w:rPr>
        <w:t xml:space="preserve"> тем не менее они подвержены естественному старению. Для продления срока их службы не менее двух раз в год производите очистку уплотнителей от скопления грязи и смазывайте их </w:t>
      </w:r>
      <w:proofErr w:type="gramStart"/>
      <w:r w:rsidRPr="000141C7">
        <w:rPr>
          <w:rFonts w:ascii="Times New Roman" w:hAnsi="Times New Roman" w:cs="Times New Roman"/>
          <w:sz w:val="24"/>
          <w:szCs w:val="24"/>
        </w:rPr>
        <w:t>силиконовым</w:t>
      </w:r>
      <w:proofErr w:type="gramEnd"/>
      <w:r w:rsidRPr="000141C7">
        <w:rPr>
          <w:rFonts w:ascii="Times New Roman" w:hAnsi="Times New Roman" w:cs="Times New Roman"/>
          <w:sz w:val="24"/>
          <w:szCs w:val="24"/>
        </w:rPr>
        <w:t xml:space="preserve"> спреем.</w:t>
      </w:r>
    </w:p>
    <w:p w:rsidR="00273F56" w:rsidRPr="000141C7" w:rsidRDefault="00273F56" w:rsidP="00273F56">
      <w:pPr>
        <w:rPr>
          <w:rFonts w:ascii="Times New Roman" w:hAnsi="Times New Roman" w:cs="Times New Roman"/>
          <w:sz w:val="24"/>
          <w:szCs w:val="24"/>
        </w:rPr>
      </w:pPr>
      <w:r w:rsidRPr="000141C7">
        <w:rPr>
          <w:rFonts w:ascii="Times New Roman" w:hAnsi="Times New Roman" w:cs="Times New Roman"/>
          <w:sz w:val="24"/>
          <w:szCs w:val="24"/>
        </w:rPr>
        <w:t xml:space="preserve"> Не менее двух раз в год необходимо смазывать специальным маслом или силиконовым спреем подвижные детали.</w:t>
      </w:r>
    </w:p>
    <w:p w:rsidR="00273F56" w:rsidRPr="000141C7" w:rsidRDefault="00DA4E7E" w:rsidP="00273F56">
      <w:pPr>
        <w:rPr>
          <w:rFonts w:ascii="Times New Roman" w:hAnsi="Times New Roman" w:cs="Times New Roman"/>
          <w:b/>
          <w:sz w:val="24"/>
          <w:szCs w:val="24"/>
        </w:rPr>
      </w:pPr>
      <w:r w:rsidRPr="000141C7">
        <w:rPr>
          <w:rFonts w:ascii="Times New Roman" w:hAnsi="Times New Roman" w:cs="Times New Roman"/>
          <w:sz w:val="24"/>
          <w:szCs w:val="24"/>
        </w:rPr>
        <w:t>4.</w:t>
      </w:r>
      <w:r w:rsidR="00273F56" w:rsidRPr="000141C7">
        <w:rPr>
          <w:rFonts w:ascii="Times New Roman" w:hAnsi="Times New Roman" w:cs="Times New Roman"/>
          <w:sz w:val="24"/>
          <w:szCs w:val="24"/>
        </w:rPr>
        <w:t xml:space="preserve"> </w:t>
      </w:r>
      <w:r w:rsidR="00273F56" w:rsidRPr="000141C7">
        <w:rPr>
          <w:rFonts w:ascii="Times New Roman" w:hAnsi="Times New Roman" w:cs="Times New Roman"/>
          <w:b/>
          <w:sz w:val="24"/>
          <w:szCs w:val="24"/>
        </w:rPr>
        <w:t>Эксплуатация</w:t>
      </w:r>
    </w:p>
    <w:p w:rsidR="00273F56" w:rsidRPr="000141C7" w:rsidRDefault="00273F56" w:rsidP="00273F56">
      <w:pPr>
        <w:rPr>
          <w:rFonts w:ascii="Times New Roman" w:hAnsi="Times New Roman" w:cs="Times New Roman"/>
          <w:sz w:val="24"/>
          <w:szCs w:val="24"/>
        </w:rPr>
      </w:pPr>
      <w:r w:rsidRPr="000141C7">
        <w:rPr>
          <w:rFonts w:ascii="Times New Roman" w:hAnsi="Times New Roman" w:cs="Times New Roman"/>
          <w:sz w:val="24"/>
          <w:szCs w:val="24"/>
        </w:rPr>
        <w:t xml:space="preserve"> Во избежание поломки фурнитуры или случайного открывания створки в два положения (поворотное и поворотно-откидное) запрещается поворачивать ручку при открытой створке.</w:t>
      </w:r>
    </w:p>
    <w:p w:rsidR="00273F56" w:rsidRPr="000141C7" w:rsidRDefault="00273F56" w:rsidP="00273F56">
      <w:pPr>
        <w:rPr>
          <w:rFonts w:ascii="Times New Roman" w:hAnsi="Times New Roman" w:cs="Times New Roman"/>
          <w:sz w:val="24"/>
          <w:szCs w:val="24"/>
        </w:rPr>
      </w:pPr>
      <w:r w:rsidRPr="000141C7">
        <w:rPr>
          <w:rFonts w:ascii="Times New Roman" w:hAnsi="Times New Roman" w:cs="Times New Roman"/>
          <w:sz w:val="24"/>
          <w:szCs w:val="24"/>
        </w:rPr>
        <w:t xml:space="preserve"> В новых окнах требуется время для притирки всех </w:t>
      </w:r>
      <w:proofErr w:type="gramStart"/>
      <w:r w:rsidRPr="000141C7">
        <w:rPr>
          <w:rFonts w:ascii="Times New Roman" w:hAnsi="Times New Roman" w:cs="Times New Roman"/>
          <w:sz w:val="24"/>
          <w:szCs w:val="24"/>
        </w:rPr>
        <w:t>подвижным</w:t>
      </w:r>
      <w:proofErr w:type="gramEnd"/>
      <w:r w:rsidRPr="000141C7">
        <w:rPr>
          <w:rFonts w:ascii="Times New Roman" w:hAnsi="Times New Roman" w:cs="Times New Roman"/>
          <w:sz w:val="24"/>
          <w:szCs w:val="24"/>
        </w:rPr>
        <w:t xml:space="preserve"> деталей фурнитуры. </w:t>
      </w:r>
      <w:proofErr w:type="gramStart"/>
      <w:r w:rsidRPr="000141C7">
        <w:rPr>
          <w:rFonts w:ascii="Times New Roman" w:hAnsi="Times New Roman" w:cs="Times New Roman"/>
          <w:sz w:val="24"/>
          <w:szCs w:val="24"/>
        </w:rPr>
        <w:t>По этому</w:t>
      </w:r>
      <w:proofErr w:type="gramEnd"/>
      <w:r w:rsidRPr="000141C7">
        <w:rPr>
          <w:rFonts w:ascii="Times New Roman" w:hAnsi="Times New Roman" w:cs="Times New Roman"/>
          <w:sz w:val="24"/>
          <w:szCs w:val="24"/>
        </w:rPr>
        <w:t xml:space="preserve"> случается, что в первое время для закрытия створок приходиться приложить усилие (окна закрываются </w:t>
      </w:r>
      <w:r w:rsidR="00DA4E7E" w:rsidRPr="000141C7">
        <w:rPr>
          <w:rFonts w:ascii="Times New Roman" w:hAnsi="Times New Roman" w:cs="Times New Roman"/>
          <w:sz w:val="24"/>
          <w:szCs w:val="24"/>
        </w:rPr>
        <w:t>«</w:t>
      </w:r>
      <w:r w:rsidRPr="000141C7">
        <w:rPr>
          <w:rFonts w:ascii="Times New Roman" w:hAnsi="Times New Roman" w:cs="Times New Roman"/>
          <w:sz w:val="24"/>
          <w:szCs w:val="24"/>
        </w:rPr>
        <w:t>туго</w:t>
      </w:r>
      <w:r w:rsidR="00DA4E7E" w:rsidRPr="000141C7">
        <w:rPr>
          <w:rFonts w:ascii="Times New Roman" w:hAnsi="Times New Roman" w:cs="Times New Roman"/>
          <w:sz w:val="24"/>
          <w:szCs w:val="24"/>
        </w:rPr>
        <w:t>»</w:t>
      </w:r>
      <w:r w:rsidRPr="000141C7">
        <w:rPr>
          <w:rFonts w:ascii="Times New Roman" w:hAnsi="Times New Roman" w:cs="Times New Roman"/>
          <w:sz w:val="24"/>
          <w:szCs w:val="24"/>
        </w:rPr>
        <w:t>). Со временем створка закрывается без напряжения.</w:t>
      </w:r>
    </w:p>
    <w:p w:rsidR="00273F56" w:rsidRPr="000141C7" w:rsidRDefault="00273F56" w:rsidP="00273F56">
      <w:pPr>
        <w:rPr>
          <w:rFonts w:ascii="Times New Roman" w:hAnsi="Times New Roman" w:cs="Times New Roman"/>
          <w:sz w:val="24"/>
          <w:szCs w:val="24"/>
        </w:rPr>
      </w:pPr>
      <w:r w:rsidRPr="000141C7">
        <w:rPr>
          <w:rFonts w:ascii="Times New Roman" w:hAnsi="Times New Roman" w:cs="Times New Roman"/>
          <w:sz w:val="24"/>
          <w:szCs w:val="24"/>
        </w:rPr>
        <w:lastRenderedPageBreak/>
        <w:t xml:space="preserve"> Избегайте резких открытий/закрытий створок, вызывающие сильные удары их друг об  друга или стены, это может привести к нарушению монтажных регулировок, а также механическим повреждениям стекла и профиля.</w:t>
      </w:r>
    </w:p>
    <w:p w:rsidR="00273F56" w:rsidRPr="000141C7" w:rsidRDefault="00273F56" w:rsidP="00273F56">
      <w:pPr>
        <w:rPr>
          <w:rFonts w:ascii="Times New Roman" w:hAnsi="Times New Roman" w:cs="Times New Roman"/>
          <w:sz w:val="24"/>
          <w:szCs w:val="24"/>
        </w:rPr>
      </w:pPr>
      <w:r w:rsidRPr="000141C7">
        <w:rPr>
          <w:rFonts w:ascii="Times New Roman" w:hAnsi="Times New Roman" w:cs="Times New Roman"/>
          <w:sz w:val="24"/>
          <w:szCs w:val="24"/>
        </w:rPr>
        <w:t>Распашные створки открываются путем изменения положения запорной ручки.</w:t>
      </w:r>
    </w:p>
    <w:p w:rsidR="00273F56" w:rsidRPr="000141C7" w:rsidRDefault="4A170078" w:rsidP="00273F56">
      <w:pPr>
        <w:rPr>
          <w:rFonts w:ascii="Times New Roman" w:hAnsi="Times New Roman" w:cs="Times New Roman"/>
          <w:sz w:val="24"/>
          <w:szCs w:val="24"/>
          <w:u w:val="single"/>
        </w:rPr>
      </w:pPr>
      <w:r w:rsidRPr="000141C7">
        <w:rPr>
          <w:rFonts w:ascii="Times New Roman" w:hAnsi="Times New Roman" w:cs="Times New Roman"/>
          <w:sz w:val="24"/>
          <w:szCs w:val="24"/>
        </w:rPr>
        <w:t xml:space="preserve"> Исключите попадание в механизм фурнитуры песка, мела или цементно-</w:t>
      </w:r>
      <w:proofErr w:type="spellStart"/>
      <w:r w:rsidRPr="000141C7">
        <w:rPr>
          <w:rFonts w:ascii="Times New Roman" w:hAnsi="Times New Roman" w:cs="Times New Roman"/>
          <w:sz w:val="24"/>
          <w:szCs w:val="24"/>
        </w:rPr>
        <w:t>песчанного</w:t>
      </w:r>
      <w:proofErr w:type="spellEnd"/>
      <w:r w:rsidRPr="000141C7">
        <w:rPr>
          <w:rFonts w:ascii="Times New Roman" w:hAnsi="Times New Roman" w:cs="Times New Roman"/>
          <w:sz w:val="24"/>
          <w:szCs w:val="24"/>
        </w:rPr>
        <w:t xml:space="preserve"> раствора.                                                                                                                                                                      </w:t>
      </w:r>
      <w:r w:rsidRPr="000141C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0141C7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 оповещении средствами массовой информации о штормовом предупреждении необходимо незамедлительно закрыть створки во избежание массовых протечек, вывода из строя фурнитуры и нарушения целостности конструкции.</w:t>
      </w:r>
    </w:p>
    <w:p w:rsidR="00273F56" w:rsidRPr="000141C7" w:rsidRDefault="00273F56" w:rsidP="00273F56">
      <w:pPr>
        <w:rPr>
          <w:rFonts w:ascii="Times New Roman" w:hAnsi="Times New Roman" w:cs="Times New Roman"/>
          <w:sz w:val="24"/>
          <w:szCs w:val="24"/>
        </w:rPr>
      </w:pPr>
    </w:p>
    <w:p w:rsidR="00273F56" w:rsidRPr="000141C7" w:rsidRDefault="00DA4E7E" w:rsidP="00273F56">
      <w:pPr>
        <w:rPr>
          <w:rFonts w:ascii="Times New Roman" w:hAnsi="Times New Roman" w:cs="Times New Roman"/>
          <w:sz w:val="24"/>
          <w:szCs w:val="24"/>
        </w:rPr>
      </w:pPr>
      <w:r w:rsidRPr="000141C7">
        <w:rPr>
          <w:rFonts w:ascii="Times New Roman" w:hAnsi="Times New Roman" w:cs="Times New Roman"/>
          <w:sz w:val="24"/>
          <w:szCs w:val="24"/>
        </w:rPr>
        <w:t xml:space="preserve">5. </w:t>
      </w:r>
      <w:r w:rsidR="00273F56" w:rsidRPr="000141C7">
        <w:rPr>
          <w:rFonts w:ascii="Times New Roman" w:hAnsi="Times New Roman" w:cs="Times New Roman"/>
          <w:sz w:val="24"/>
          <w:szCs w:val="24"/>
        </w:rPr>
        <w:t xml:space="preserve"> </w:t>
      </w:r>
      <w:r w:rsidR="00273F56" w:rsidRPr="000141C7">
        <w:rPr>
          <w:rFonts w:ascii="Times New Roman" w:hAnsi="Times New Roman" w:cs="Times New Roman"/>
          <w:b/>
          <w:sz w:val="24"/>
          <w:szCs w:val="24"/>
        </w:rPr>
        <w:t>Запрещается</w:t>
      </w:r>
    </w:p>
    <w:p w:rsidR="00273F56" w:rsidRPr="000141C7" w:rsidRDefault="00DA4E7E" w:rsidP="00273F56">
      <w:pPr>
        <w:rPr>
          <w:rFonts w:ascii="Times New Roman" w:hAnsi="Times New Roman" w:cs="Times New Roman"/>
          <w:sz w:val="24"/>
          <w:szCs w:val="24"/>
          <w:u w:val="single"/>
        </w:rPr>
      </w:pPr>
      <w:r w:rsidRPr="000141C7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273F56" w:rsidRPr="000141C7">
        <w:rPr>
          <w:rFonts w:ascii="Times New Roman" w:hAnsi="Times New Roman" w:cs="Times New Roman"/>
          <w:sz w:val="24"/>
          <w:szCs w:val="24"/>
          <w:u w:val="single"/>
        </w:rPr>
        <w:t>.1</w:t>
      </w:r>
      <w:proofErr w:type="gramStart"/>
      <w:r w:rsidR="00273F56" w:rsidRPr="000141C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proofErr w:type="gramEnd"/>
      <w:r w:rsidR="00273F56" w:rsidRPr="000141C7">
        <w:rPr>
          <w:rFonts w:ascii="Times New Roman" w:hAnsi="Times New Roman" w:cs="Times New Roman"/>
          <w:sz w:val="24"/>
          <w:szCs w:val="24"/>
          <w:u w:val="single"/>
        </w:rPr>
        <w:t>рикладывать нагрузки в вертикальном направлении, в том числе виснуть на створках.</w:t>
      </w:r>
    </w:p>
    <w:p w:rsidR="00273F56" w:rsidRPr="000141C7" w:rsidRDefault="00DA4E7E" w:rsidP="00273F56">
      <w:pPr>
        <w:rPr>
          <w:rFonts w:ascii="Times New Roman" w:hAnsi="Times New Roman" w:cs="Times New Roman"/>
          <w:sz w:val="24"/>
          <w:szCs w:val="24"/>
          <w:u w:val="single"/>
        </w:rPr>
      </w:pPr>
      <w:r w:rsidRPr="000141C7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273F56" w:rsidRPr="000141C7">
        <w:rPr>
          <w:rFonts w:ascii="Times New Roman" w:hAnsi="Times New Roman" w:cs="Times New Roman"/>
          <w:sz w:val="24"/>
          <w:szCs w:val="24"/>
          <w:u w:val="single"/>
        </w:rPr>
        <w:t>.2  Самостоятельная регулировка конструкций в течени</w:t>
      </w:r>
      <w:proofErr w:type="gramStart"/>
      <w:r w:rsidR="00273F56" w:rsidRPr="000141C7">
        <w:rPr>
          <w:rFonts w:ascii="Times New Roman" w:hAnsi="Times New Roman" w:cs="Times New Roman"/>
          <w:sz w:val="24"/>
          <w:szCs w:val="24"/>
          <w:u w:val="single"/>
        </w:rPr>
        <w:t>и</w:t>
      </w:r>
      <w:proofErr w:type="gramEnd"/>
      <w:r w:rsidR="00273F56" w:rsidRPr="000141C7">
        <w:rPr>
          <w:rFonts w:ascii="Times New Roman" w:hAnsi="Times New Roman" w:cs="Times New Roman"/>
          <w:sz w:val="24"/>
          <w:szCs w:val="24"/>
          <w:u w:val="single"/>
        </w:rPr>
        <w:t xml:space="preserve"> гарантийного срока, ослабление или откручивание крепежных винтов, гаек, снятие отдельных  деталей  узлов. При любых нарушениях работы системы остекления необходимо обращаться к специалистам.                                                                     </w:t>
      </w:r>
    </w:p>
    <w:p w:rsidR="00273F56" w:rsidRPr="000141C7" w:rsidRDefault="00DA4E7E" w:rsidP="00DA4E7E">
      <w:pPr>
        <w:rPr>
          <w:rFonts w:ascii="Times New Roman" w:hAnsi="Times New Roman" w:cs="Times New Roman"/>
          <w:sz w:val="24"/>
          <w:szCs w:val="24"/>
          <w:u w:val="single"/>
        </w:rPr>
      </w:pPr>
      <w:r w:rsidRPr="000141C7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273F56" w:rsidRPr="000141C7">
        <w:rPr>
          <w:rFonts w:ascii="Times New Roman" w:hAnsi="Times New Roman" w:cs="Times New Roman"/>
          <w:sz w:val="24"/>
          <w:szCs w:val="24"/>
          <w:u w:val="single"/>
        </w:rPr>
        <w:t>.3 Размещение</w:t>
      </w:r>
      <w:proofErr w:type="gramStart"/>
      <w:r w:rsidR="00273F56" w:rsidRPr="000141C7"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="00273F56" w:rsidRPr="000141C7">
        <w:rPr>
          <w:rFonts w:ascii="Times New Roman" w:hAnsi="Times New Roman" w:cs="Times New Roman"/>
          <w:sz w:val="24"/>
          <w:szCs w:val="24"/>
          <w:u w:val="single"/>
        </w:rPr>
        <w:t xml:space="preserve"> в том числе временное, поблизости от оконных конструкций источников тепла, способных  вызвать нагревание алюминиевого профиля и стекла.</w:t>
      </w:r>
    </w:p>
    <w:p w:rsidR="00273F56" w:rsidRPr="000141C7" w:rsidRDefault="00DA4E7E" w:rsidP="00273F56">
      <w:pPr>
        <w:rPr>
          <w:rFonts w:ascii="Times New Roman" w:hAnsi="Times New Roman" w:cs="Times New Roman"/>
          <w:sz w:val="24"/>
          <w:szCs w:val="24"/>
          <w:u w:val="single"/>
        </w:rPr>
      </w:pPr>
      <w:r w:rsidRPr="000141C7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273F56" w:rsidRPr="000141C7">
        <w:rPr>
          <w:rFonts w:ascii="Times New Roman" w:hAnsi="Times New Roman" w:cs="Times New Roman"/>
          <w:sz w:val="24"/>
          <w:szCs w:val="24"/>
          <w:u w:val="single"/>
        </w:rPr>
        <w:t>.4 Отогрев створок горячей водой, феном и т.п. в зимний период.</w:t>
      </w:r>
    </w:p>
    <w:p w:rsidR="00273F56" w:rsidRPr="000141C7" w:rsidRDefault="00DA4E7E" w:rsidP="00273F56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 w:rsidRPr="000141C7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273F56" w:rsidRPr="000141C7">
        <w:rPr>
          <w:rFonts w:ascii="Times New Roman" w:hAnsi="Times New Roman" w:cs="Times New Roman"/>
          <w:sz w:val="24"/>
          <w:szCs w:val="24"/>
          <w:u w:val="single"/>
        </w:rPr>
        <w:t xml:space="preserve">.5 Использование каких либо приспособлений для открытия створок </w:t>
      </w:r>
      <w:proofErr w:type="gramStart"/>
      <w:r w:rsidR="00273F56" w:rsidRPr="000141C7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="00273F56" w:rsidRPr="000141C7">
        <w:rPr>
          <w:rFonts w:ascii="Times New Roman" w:hAnsi="Times New Roman" w:cs="Times New Roman"/>
          <w:sz w:val="24"/>
          <w:szCs w:val="24"/>
          <w:u w:val="single"/>
        </w:rPr>
        <w:t>молотки, отвертки, пассатижи, гвоздодеры и т.д.).</w:t>
      </w:r>
    </w:p>
    <w:p w:rsidR="00273F56" w:rsidRPr="000141C7" w:rsidRDefault="00DA4E7E" w:rsidP="00273F56">
      <w:pPr>
        <w:rPr>
          <w:rFonts w:ascii="Times New Roman" w:hAnsi="Times New Roman" w:cs="Times New Roman"/>
          <w:sz w:val="24"/>
          <w:szCs w:val="24"/>
          <w:u w:val="single"/>
        </w:rPr>
      </w:pPr>
      <w:r w:rsidRPr="000141C7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273F56" w:rsidRPr="000141C7">
        <w:rPr>
          <w:rFonts w:ascii="Times New Roman" w:hAnsi="Times New Roman" w:cs="Times New Roman"/>
          <w:sz w:val="24"/>
          <w:szCs w:val="24"/>
          <w:u w:val="single"/>
        </w:rPr>
        <w:t>.6 Применение к конструкции таких нагрузок как: сильные фронтальные удары и т.п.</w:t>
      </w:r>
    </w:p>
    <w:p w:rsidR="00273F56" w:rsidRPr="000141C7" w:rsidRDefault="00DA4E7E" w:rsidP="00273F56">
      <w:pPr>
        <w:rPr>
          <w:rFonts w:ascii="Times New Roman" w:hAnsi="Times New Roman" w:cs="Times New Roman"/>
          <w:sz w:val="24"/>
          <w:szCs w:val="24"/>
          <w:u w:val="single"/>
        </w:rPr>
      </w:pPr>
      <w:r w:rsidRPr="000141C7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273F56" w:rsidRPr="000141C7">
        <w:rPr>
          <w:rFonts w:ascii="Times New Roman" w:hAnsi="Times New Roman" w:cs="Times New Roman"/>
          <w:sz w:val="24"/>
          <w:szCs w:val="24"/>
          <w:u w:val="single"/>
        </w:rPr>
        <w:t>.7 Самостоятельный ремонт находящихся на гарантийном обслуживании алюминиевых конструкций.</w:t>
      </w:r>
    </w:p>
    <w:p w:rsidR="00273F56" w:rsidRPr="000141C7" w:rsidRDefault="00DA4E7E" w:rsidP="00273F56">
      <w:pPr>
        <w:rPr>
          <w:rFonts w:ascii="Times New Roman" w:hAnsi="Times New Roman" w:cs="Times New Roman"/>
          <w:sz w:val="24"/>
          <w:szCs w:val="24"/>
          <w:u w:val="single"/>
        </w:rPr>
      </w:pPr>
      <w:r w:rsidRPr="000141C7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273F56" w:rsidRPr="000141C7">
        <w:rPr>
          <w:rFonts w:ascii="Times New Roman" w:hAnsi="Times New Roman" w:cs="Times New Roman"/>
          <w:sz w:val="24"/>
          <w:szCs w:val="24"/>
          <w:u w:val="single"/>
        </w:rPr>
        <w:t>.8 Оставлять открытыми створки во время выпадения атмосферных осадко</w:t>
      </w:r>
      <w:proofErr w:type="gramStart"/>
      <w:r w:rsidR="00273F56" w:rsidRPr="000141C7">
        <w:rPr>
          <w:rFonts w:ascii="Times New Roman" w:hAnsi="Times New Roman" w:cs="Times New Roman"/>
          <w:sz w:val="24"/>
          <w:szCs w:val="24"/>
          <w:u w:val="single"/>
        </w:rPr>
        <w:t>в(</w:t>
      </w:r>
      <w:proofErr w:type="gramEnd"/>
      <w:r w:rsidR="00273F56" w:rsidRPr="000141C7">
        <w:rPr>
          <w:rFonts w:ascii="Times New Roman" w:hAnsi="Times New Roman" w:cs="Times New Roman"/>
          <w:sz w:val="24"/>
          <w:szCs w:val="24"/>
          <w:u w:val="single"/>
        </w:rPr>
        <w:t xml:space="preserve"> это влечет за собой протекание вод</w:t>
      </w:r>
      <w:r w:rsidR="00BF7EFA" w:rsidRPr="000141C7">
        <w:rPr>
          <w:rFonts w:ascii="Times New Roman" w:hAnsi="Times New Roman" w:cs="Times New Roman"/>
          <w:sz w:val="24"/>
          <w:szCs w:val="24"/>
          <w:u w:val="single"/>
        </w:rPr>
        <w:t>ы в нижерасположенные квартиры).</w:t>
      </w:r>
    </w:p>
    <w:p w:rsidR="00273F56" w:rsidRPr="000141C7" w:rsidRDefault="00DA4E7E" w:rsidP="00273F56">
      <w:pPr>
        <w:rPr>
          <w:rFonts w:ascii="Times New Roman" w:hAnsi="Times New Roman" w:cs="Times New Roman"/>
          <w:sz w:val="24"/>
          <w:szCs w:val="24"/>
          <w:u w:val="single"/>
        </w:rPr>
      </w:pPr>
      <w:r w:rsidRPr="000141C7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273F56" w:rsidRPr="000141C7">
        <w:rPr>
          <w:rFonts w:ascii="Times New Roman" w:hAnsi="Times New Roman" w:cs="Times New Roman"/>
          <w:sz w:val="24"/>
          <w:szCs w:val="24"/>
          <w:u w:val="single"/>
        </w:rPr>
        <w:t>.9</w:t>
      </w:r>
      <w:r w:rsidR="00455783" w:rsidRPr="000141C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55783" w:rsidRPr="000141C7">
        <w:rPr>
          <w:rFonts w:ascii="Times New Roman" w:hAnsi="Times New Roman" w:cs="Times New Roman"/>
          <w:b/>
          <w:sz w:val="24"/>
          <w:szCs w:val="24"/>
          <w:u w:val="single"/>
        </w:rPr>
        <w:t>Строго запрещается</w:t>
      </w:r>
      <w:r w:rsidR="00455783" w:rsidRPr="000141C7">
        <w:rPr>
          <w:rFonts w:ascii="Times New Roman" w:hAnsi="Times New Roman" w:cs="Times New Roman"/>
          <w:sz w:val="24"/>
          <w:szCs w:val="24"/>
          <w:u w:val="single"/>
        </w:rPr>
        <w:t>, к</w:t>
      </w:r>
      <w:r w:rsidR="00273F56" w:rsidRPr="000141C7">
        <w:rPr>
          <w:rFonts w:ascii="Times New Roman" w:hAnsi="Times New Roman" w:cs="Times New Roman"/>
          <w:b/>
          <w:sz w:val="24"/>
          <w:szCs w:val="24"/>
          <w:u w:val="single"/>
        </w:rPr>
        <w:t>репить любые предметы к алюминиевым конструкциям или нарушать целостность поверхности профиля другими способами, в том числе вмешательство в устройства конструкции ( установка стеклопакетов, утепление узлов примыканий</w:t>
      </w:r>
      <w:r w:rsidR="009025EF" w:rsidRPr="000141C7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273F56" w:rsidRPr="000141C7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монтажных швов</w:t>
      </w:r>
      <w:proofErr w:type="gramStart"/>
      <w:r w:rsidR="00273F56" w:rsidRPr="000141C7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455783" w:rsidRPr="000141C7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proofErr w:type="gramEnd"/>
      <w:r w:rsidR="00455783" w:rsidRPr="000141C7">
        <w:rPr>
          <w:rFonts w:ascii="Times New Roman" w:hAnsi="Times New Roman" w:cs="Times New Roman"/>
          <w:b/>
          <w:sz w:val="24"/>
          <w:szCs w:val="24"/>
          <w:u w:val="single"/>
        </w:rPr>
        <w:t>ными словами</w:t>
      </w:r>
      <w:r w:rsidR="001B1CC1" w:rsidRPr="000141C7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утеплять балкон. Конструкцией не предусмотрена</w:t>
      </w:r>
      <w:r w:rsidR="00455783" w:rsidRPr="000141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B1CC1" w:rsidRPr="000141C7">
        <w:rPr>
          <w:rFonts w:ascii="Times New Roman" w:hAnsi="Times New Roman" w:cs="Times New Roman"/>
          <w:b/>
          <w:sz w:val="24"/>
          <w:szCs w:val="24"/>
          <w:u w:val="single"/>
        </w:rPr>
        <w:t>возможность утепления</w:t>
      </w:r>
      <w:r w:rsidR="00455783" w:rsidRPr="000141C7">
        <w:rPr>
          <w:rFonts w:ascii="Times New Roman" w:hAnsi="Times New Roman" w:cs="Times New Roman"/>
          <w:b/>
          <w:sz w:val="24"/>
          <w:szCs w:val="24"/>
          <w:u w:val="single"/>
        </w:rPr>
        <w:t xml:space="preserve">. Утепление конструкций влечет за собой серьезные нарушение в системе водоотвода из профиля, </w:t>
      </w:r>
      <w:r w:rsidR="001B1CC1" w:rsidRPr="000141C7">
        <w:rPr>
          <w:rFonts w:ascii="Times New Roman" w:hAnsi="Times New Roman" w:cs="Times New Roman"/>
          <w:b/>
          <w:sz w:val="24"/>
          <w:szCs w:val="24"/>
          <w:u w:val="single"/>
        </w:rPr>
        <w:t>изменение проектного температурного режима помещения, (</w:t>
      </w:r>
      <w:r w:rsidR="00455783" w:rsidRPr="000141C7">
        <w:rPr>
          <w:rFonts w:ascii="Times New Roman" w:hAnsi="Times New Roman" w:cs="Times New Roman"/>
          <w:b/>
          <w:sz w:val="24"/>
          <w:szCs w:val="24"/>
          <w:u w:val="single"/>
        </w:rPr>
        <w:t xml:space="preserve">что приводит к массовым протечкам в </w:t>
      </w:r>
      <w:proofErr w:type="gramStart"/>
      <w:r w:rsidR="00455783" w:rsidRPr="000141C7">
        <w:rPr>
          <w:rFonts w:ascii="Times New Roman" w:hAnsi="Times New Roman" w:cs="Times New Roman"/>
          <w:b/>
          <w:sz w:val="24"/>
          <w:szCs w:val="24"/>
          <w:u w:val="single"/>
        </w:rPr>
        <w:t>ниже расположенных</w:t>
      </w:r>
      <w:proofErr w:type="gramEnd"/>
      <w:r w:rsidR="00455783" w:rsidRPr="000141C7">
        <w:rPr>
          <w:rFonts w:ascii="Times New Roman" w:hAnsi="Times New Roman" w:cs="Times New Roman"/>
          <w:b/>
          <w:sz w:val="24"/>
          <w:szCs w:val="24"/>
          <w:u w:val="single"/>
        </w:rPr>
        <w:t xml:space="preserve"> балконах и выше расположенном балконе</w:t>
      </w:r>
      <w:r w:rsidR="001B1CC1" w:rsidRPr="000141C7">
        <w:rPr>
          <w:rFonts w:ascii="Times New Roman" w:hAnsi="Times New Roman" w:cs="Times New Roman"/>
          <w:b/>
          <w:sz w:val="24"/>
          <w:szCs w:val="24"/>
          <w:u w:val="single"/>
        </w:rPr>
        <w:t>), и изменениям напряженно – деформированного состояния несущих конструкций здания</w:t>
      </w:r>
      <w:r w:rsidR="00455783" w:rsidRPr="000141C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273F56" w:rsidRPr="000141C7" w:rsidRDefault="00DA4E7E" w:rsidP="00273F56">
      <w:pPr>
        <w:rPr>
          <w:rFonts w:ascii="Times New Roman" w:hAnsi="Times New Roman" w:cs="Times New Roman"/>
          <w:sz w:val="24"/>
          <w:szCs w:val="24"/>
          <w:u w:val="single"/>
        </w:rPr>
      </w:pPr>
      <w:r w:rsidRPr="000141C7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273F56" w:rsidRPr="000141C7">
        <w:rPr>
          <w:rFonts w:ascii="Times New Roman" w:hAnsi="Times New Roman" w:cs="Times New Roman"/>
          <w:sz w:val="24"/>
          <w:szCs w:val="24"/>
          <w:u w:val="single"/>
        </w:rPr>
        <w:t xml:space="preserve">.10 Облицовка керамической плиткой </w:t>
      </w:r>
      <w:r w:rsidR="009025EF" w:rsidRPr="000141C7">
        <w:rPr>
          <w:rFonts w:ascii="Times New Roman" w:hAnsi="Times New Roman" w:cs="Times New Roman"/>
          <w:sz w:val="24"/>
          <w:szCs w:val="24"/>
          <w:u w:val="single"/>
        </w:rPr>
        <w:t>нижней плиты перекрытия</w:t>
      </w:r>
      <w:r w:rsidR="00455783" w:rsidRPr="000141C7">
        <w:rPr>
          <w:rFonts w:ascii="Times New Roman" w:hAnsi="Times New Roman" w:cs="Times New Roman"/>
          <w:sz w:val="24"/>
          <w:szCs w:val="24"/>
          <w:u w:val="single"/>
        </w:rPr>
        <w:t xml:space="preserve"> запрещается, т.к. изолируется доступ к межэтажному узлу и исключает возможность замены заполнений (в случае их повреждения) и проведение иных ремонтных работ.</w:t>
      </w:r>
      <w:r w:rsidR="001B1CC1" w:rsidRPr="000141C7">
        <w:rPr>
          <w:rFonts w:ascii="Times New Roman" w:hAnsi="Times New Roman" w:cs="Times New Roman"/>
          <w:sz w:val="24"/>
          <w:szCs w:val="24"/>
          <w:u w:val="single"/>
        </w:rPr>
        <w:t xml:space="preserve"> Допускается устройство</w:t>
      </w:r>
      <w:r w:rsidR="00585B50" w:rsidRPr="000141C7">
        <w:rPr>
          <w:rFonts w:ascii="Times New Roman" w:hAnsi="Times New Roman" w:cs="Times New Roman"/>
          <w:sz w:val="24"/>
          <w:szCs w:val="24"/>
          <w:u w:val="single"/>
        </w:rPr>
        <w:t xml:space="preserve"> легко демонтируемых полов.</w:t>
      </w:r>
    </w:p>
    <w:p w:rsidR="00273F56" w:rsidRPr="000141C7" w:rsidRDefault="00DA4E7E" w:rsidP="00273F5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41C7">
        <w:rPr>
          <w:rFonts w:ascii="Times New Roman" w:hAnsi="Times New Roman" w:cs="Times New Roman"/>
          <w:b/>
          <w:i/>
          <w:sz w:val="24"/>
          <w:szCs w:val="24"/>
          <w:u w:val="single"/>
        </w:rPr>
        <w:t>Не соблюдение правил пункта 5</w:t>
      </w:r>
      <w:r w:rsidR="00273F56" w:rsidRPr="000141C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может повлечь  снятие конструкции с гарантийного обслуживания!</w:t>
      </w:r>
    </w:p>
    <w:p w:rsidR="009025EF" w:rsidRPr="000141C7" w:rsidRDefault="009025EF" w:rsidP="009025E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41C7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Не соблюдение правил пункта </w:t>
      </w:r>
      <w:r w:rsidR="00DA4E7E" w:rsidRPr="000141C7">
        <w:rPr>
          <w:rFonts w:ascii="Times New Roman" w:hAnsi="Times New Roman" w:cs="Times New Roman"/>
          <w:b/>
          <w:i/>
          <w:sz w:val="24"/>
          <w:szCs w:val="24"/>
          <w:u w:val="single"/>
        </w:rPr>
        <w:t>5.9</w:t>
      </w:r>
      <w:r w:rsidR="00940E5F" w:rsidRPr="000141C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влечет снятие </w:t>
      </w:r>
      <w:r w:rsidRPr="000141C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 гарантийного обслуживания</w:t>
      </w:r>
      <w:r w:rsidR="00940E5F" w:rsidRPr="000141C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 протечкам вышестоящую квартиру и все нижестоящие квартиры</w:t>
      </w:r>
      <w:r w:rsidRPr="000141C7">
        <w:rPr>
          <w:rFonts w:ascii="Times New Roman" w:hAnsi="Times New Roman" w:cs="Times New Roman"/>
          <w:b/>
          <w:i/>
          <w:sz w:val="24"/>
          <w:szCs w:val="24"/>
          <w:u w:val="single"/>
        </w:rPr>
        <w:t>!</w:t>
      </w:r>
    </w:p>
    <w:p w:rsidR="00273F56" w:rsidRPr="000141C7" w:rsidRDefault="00273F56" w:rsidP="00273F56">
      <w:pPr>
        <w:rPr>
          <w:rFonts w:ascii="Times New Roman" w:hAnsi="Times New Roman" w:cs="Times New Roman"/>
          <w:sz w:val="24"/>
          <w:szCs w:val="24"/>
        </w:rPr>
      </w:pPr>
    </w:p>
    <w:p w:rsidR="00AD612F" w:rsidRPr="000141C7" w:rsidRDefault="00AD612F">
      <w:pPr>
        <w:rPr>
          <w:rFonts w:ascii="Times New Roman" w:hAnsi="Times New Roman" w:cs="Times New Roman"/>
          <w:sz w:val="24"/>
          <w:szCs w:val="24"/>
        </w:rPr>
      </w:pPr>
    </w:p>
    <w:sectPr w:rsidR="00AD612F" w:rsidRPr="000141C7" w:rsidSect="00D27846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49C" w:rsidRDefault="00B8249C" w:rsidP="00DA4E7E">
      <w:pPr>
        <w:spacing w:after="0" w:line="240" w:lineRule="auto"/>
      </w:pPr>
      <w:r>
        <w:separator/>
      </w:r>
    </w:p>
  </w:endnote>
  <w:endnote w:type="continuationSeparator" w:id="0">
    <w:p w:rsidR="00B8249C" w:rsidRDefault="00B8249C" w:rsidP="00DA4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846" w:rsidRDefault="00D27846" w:rsidP="00D27846">
    <w:pPr>
      <w:pStyle w:val="a5"/>
      <w:tabs>
        <w:tab w:val="clear" w:pos="4677"/>
        <w:tab w:val="clear" w:pos="9355"/>
        <w:tab w:val="left" w:pos="8352"/>
      </w:tabs>
    </w:pPr>
    <w:r>
      <w:t xml:space="preserve">                                                                        </w:t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49C" w:rsidRDefault="00B8249C" w:rsidP="00DA4E7E">
      <w:pPr>
        <w:spacing w:after="0" w:line="240" w:lineRule="auto"/>
      </w:pPr>
      <w:r>
        <w:separator/>
      </w:r>
    </w:p>
  </w:footnote>
  <w:footnote w:type="continuationSeparator" w:id="0">
    <w:p w:rsidR="00B8249C" w:rsidRDefault="00B8249C" w:rsidP="00DA4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0D3F"/>
    <w:multiLevelType w:val="hybridMultilevel"/>
    <w:tmpl w:val="B080A3AC"/>
    <w:lvl w:ilvl="0" w:tplc="0419000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B9A"/>
    <w:rsid w:val="00000AA4"/>
    <w:rsid w:val="00010695"/>
    <w:rsid w:val="00011AE6"/>
    <w:rsid w:val="000141C7"/>
    <w:rsid w:val="00043250"/>
    <w:rsid w:val="00046EA5"/>
    <w:rsid w:val="0006006C"/>
    <w:rsid w:val="00070D7F"/>
    <w:rsid w:val="00072C36"/>
    <w:rsid w:val="00083CAC"/>
    <w:rsid w:val="0009204A"/>
    <w:rsid w:val="0009570A"/>
    <w:rsid w:val="000B1B18"/>
    <w:rsid w:val="000B596C"/>
    <w:rsid w:val="000B7DC9"/>
    <w:rsid w:val="000C3787"/>
    <w:rsid w:val="000C3B75"/>
    <w:rsid w:val="000F2EC3"/>
    <w:rsid w:val="000F3E18"/>
    <w:rsid w:val="001208E4"/>
    <w:rsid w:val="001270E7"/>
    <w:rsid w:val="00136AC3"/>
    <w:rsid w:val="001458A7"/>
    <w:rsid w:val="0016253F"/>
    <w:rsid w:val="00175275"/>
    <w:rsid w:val="00182A42"/>
    <w:rsid w:val="001B1CC1"/>
    <w:rsid w:val="001C039E"/>
    <w:rsid w:val="001C3C0D"/>
    <w:rsid w:val="001E4D07"/>
    <w:rsid w:val="001F0A58"/>
    <w:rsid w:val="001F3159"/>
    <w:rsid w:val="00206ADD"/>
    <w:rsid w:val="00220E85"/>
    <w:rsid w:val="00226644"/>
    <w:rsid w:val="00246661"/>
    <w:rsid w:val="00250042"/>
    <w:rsid w:val="00273F56"/>
    <w:rsid w:val="00276BD0"/>
    <w:rsid w:val="002778C0"/>
    <w:rsid w:val="0028362B"/>
    <w:rsid w:val="002A70AC"/>
    <w:rsid w:val="002B06C5"/>
    <w:rsid w:val="002B6EA0"/>
    <w:rsid w:val="002B7CF8"/>
    <w:rsid w:val="002D28F4"/>
    <w:rsid w:val="002F0AD1"/>
    <w:rsid w:val="002F7B35"/>
    <w:rsid w:val="00304BC6"/>
    <w:rsid w:val="003207A0"/>
    <w:rsid w:val="003267F0"/>
    <w:rsid w:val="00360889"/>
    <w:rsid w:val="00362528"/>
    <w:rsid w:val="00364AEE"/>
    <w:rsid w:val="00384407"/>
    <w:rsid w:val="003A0E08"/>
    <w:rsid w:val="003A119C"/>
    <w:rsid w:val="003A2ED2"/>
    <w:rsid w:val="003A7CFB"/>
    <w:rsid w:val="003B59F7"/>
    <w:rsid w:val="003B5A59"/>
    <w:rsid w:val="003C501B"/>
    <w:rsid w:val="003E4858"/>
    <w:rsid w:val="003E7C74"/>
    <w:rsid w:val="003F79EB"/>
    <w:rsid w:val="00425A39"/>
    <w:rsid w:val="004334D0"/>
    <w:rsid w:val="00434C70"/>
    <w:rsid w:val="0043531A"/>
    <w:rsid w:val="004364DF"/>
    <w:rsid w:val="0045404C"/>
    <w:rsid w:val="00455783"/>
    <w:rsid w:val="004642D7"/>
    <w:rsid w:val="004672A0"/>
    <w:rsid w:val="00482782"/>
    <w:rsid w:val="00483C99"/>
    <w:rsid w:val="00492DCC"/>
    <w:rsid w:val="0049700F"/>
    <w:rsid w:val="004D0770"/>
    <w:rsid w:val="004D4243"/>
    <w:rsid w:val="004E0282"/>
    <w:rsid w:val="004E6B12"/>
    <w:rsid w:val="004F29DA"/>
    <w:rsid w:val="00504AAA"/>
    <w:rsid w:val="005436AF"/>
    <w:rsid w:val="005553F5"/>
    <w:rsid w:val="00571832"/>
    <w:rsid w:val="00573D86"/>
    <w:rsid w:val="00585A46"/>
    <w:rsid w:val="00585B50"/>
    <w:rsid w:val="005A7B19"/>
    <w:rsid w:val="005D0926"/>
    <w:rsid w:val="005D6E94"/>
    <w:rsid w:val="005E0216"/>
    <w:rsid w:val="005E3A80"/>
    <w:rsid w:val="005F3741"/>
    <w:rsid w:val="005F3B66"/>
    <w:rsid w:val="0060281C"/>
    <w:rsid w:val="00624413"/>
    <w:rsid w:val="00632832"/>
    <w:rsid w:val="00636BFF"/>
    <w:rsid w:val="00640CD6"/>
    <w:rsid w:val="00643127"/>
    <w:rsid w:val="0065085C"/>
    <w:rsid w:val="00653885"/>
    <w:rsid w:val="00656710"/>
    <w:rsid w:val="006629BD"/>
    <w:rsid w:val="006664CB"/>
    <w:rsid w:val="00672851"/>
    <w:rsid w:val="006813E1"/>
    <w:rsid w:val="006869A2"/>
    <w:rsid w:val="00692356"/>
    <w:rsid w:val="006A186A"/>
    <w:rsid w:val="006B5D2E"/>
    <w:rsid w:val="006C2976"/>
    <w:rsid w:val="006E0E44"/>
    <w:rsid w:val="006E3C2F"/>
    <w:rsid w:val="006F2DC8"/>
    <w:rsid w:val="0071562B"/>
    <w:rsid w:val="007319ED"/>
    <w:rsid w:val="0075302C"/>
    <w:rsid w:val="00760930"/>
    <w:rsid w:val="00781867"/>
    <w:rsid w:val="00792CA5"/>
    <w:rsid w:val="00794BD8"/>
    <w:rsid w:val="00795B56"/>
    <w:rsid w:val="007A4F95"/>
    <w:rsid w:val="007B1391"/>
    <w:rsid w:val="007B46C2"/>
    <w:rsid w:val="0081665A"/>
    <w:rsid w:val="00834C82"/>
    <w:rsid w:val="00846881"/>
    <w:rsid w:val="008537D3"/>
    <w:rsid w:val="00855AEC"/>
    <w:rsid w:val="0087066F"/>
    <w:rsid w:val="00875CD0"/>
    <w:rsid w:val="008762E6"/>
    <w:rsid w:val="00892078"/>
    <w:rsid w:val="008A097D"/>
    <w:rsid w:val="008C55B8"/>
    <w:rsid w:val="008D2496"/>
    <w:rsid w:val="008F1CBE"/>
    <w:rsid w:val="008F583E"/>
    <w:rsid w:val="008F6B48"/>
    <w:rsid w:val="009025EF"/>
    <w:rsid w:val="009030B0"/>
    <w:rsid w:val="009072A1"/>
    <w:rsid w:val="00926423"/>
    <w:rsid w:val="00926CCD"/>
    <w:rsid w:val="00930910"/>
    <w:rsid w:val="00940E5F"/>
    <w:rsid w:val="00957BB4"/>
    <w:rsid w:val="009632A9"/>
    <w:rsid w:val="00980BB8"/>
    <w:rsid w:val="00986607"/>
    <w:rsid w:val="009876B7"/>
    <w:rsid w:val="00991EC5"/>
    <w:rsid w:val="00997795"/>
    <w:rsid w:val="00A111DB"/>
    <w:rsid w:val="00A27E41"/>
    <w:rsid w:val="00A474D1"/>
    <w:rsid w:val="00A56601"/>
    <w:rsid w:val="00A86E80"/>
    <w:rsid w:val="00A91DA1"/>
    <w:rsid w:val="00AA75EF"/>
    <w:rsid w:val="00AD612F"/>
    <w:rsid w:val="00AE569E"/>
    <w:rsid w:val="00AF20E6"/>
    <w:rsid w:val="00AF56D8"/>
    <w:rsid w:val="00B00724"/>
    <w:rsid w:val="00B02130"/>
    <w:rsid w:val="00B152BD"/>
    <w:rsid w:val="00B15BD1"/>
    <w:rsid w:val="00B33C2D"/>
    <w:rsid w:val="00B36272"/>
    <w:rsid w:val="00B408F2"/>
    <w:rsid w:val="00B42455"/>
    <w:rsid w:val="00B431A8"/>
    <w:rsid w:val="00B52A26"/>
    <w:rsid w:val="00B534A5"/>
    <w:rsid w:val="00B537CB"/>
    <w:rsid w:val="00B56C52"/>
    <w:rsid w:val="00B712D2"/>
    <w:rsid w:val="00B8249C"/>
    <w:rsid w:val="00B864B9"/>
    <w:rsid w:val="00BA3CCE"/>
    <w:rsid w:val="00BC2103"/>
    <w:rsid w:val="00BE50EC"/>
    <w:rsid w:val="00BF7EFA"/>
    <w:rsid w:val="00C124B2"/>
    <w:rsid w:val="00C13ACF"/>
    <w:rsid w:val="00C32D0B"/>
    <w:rsid w:val="00C416E2"/>
    <w:rsid w:val="00C464C9"/>
    <w:rsid w:val="00C57C0F"/>
    <w:rsid w:val="00C74258"/>
    <w:rsid w:val="00C821E0"/>
    <w:rsid w:val="00C925EF"/>
    <w:rsid w:val="00CB0534"/>
    <w:rsid w:val="00CC69B2"/>
    <w:rsid w:val="00CD1758"/>
    <w:rsid w:val="00CD7529"/>
    <w:rsid w:val="00CF0711"/>
    <w:rsid w:val="00CF278B"/>
    <w:rsid w:val="00D202DF"/>
    <w:rsid w:val="00D27846"/>
    <w:rsid w:val="00D533E5"/>
    <w:rsid w:val="00D71014"/>
    <w:rsid w:val="00D93ECE"/>
    <w:rsid w:val="00DA4E7E"/>
    <w:rsid w:val="00DA6CE6"/>
    <w:rsid w:val="00DB70BB"/>
    <w:rsid w:val="00DC74E7"/>
    <w:rsid w:val="00DE1839"/>
    <w:rsid w:val="00DE2207"/>
    <w:rsid w:val="00DE535B"/>
    <w:rsid w:val="00DF5DA8"/>
    <w:rsid w:val="00E01A83"/>
    <w:rsid w:val="00E01DE0"/>
    <w:rsid w:val="00E03ED5"/>
    <w:rsid w:val="00E11BDA"/>
    <w:rsid w:val="00E21D16"/>
    <w:rsid w:val="00E576D7"/>
    <w:rsid w:val="00E812E5"/>
    <w:rsid w:val="00E8491F"/>
    <w:rsid w:val="00E84F3E"/>
    <w:rsid w:val="00E90309"/>
    <w:rsid w:val="00E90FC3"/>
    <w:rsid w:val="00EB20DE"/>
    <w:rsid w:val="00EB602F"/>
    <w:rsid w:val="00EC46AC"/>
    <w:rsid w:val="00ED17C5"/>
    <w:rsid w:val="00EE0124"/>
    <w:rsid w:val="00EE0B9A"/>
    <w:rsid w:val="00F00CE1"/>
    <w:rsid w:val="00F07398"/>
    <w:rsid w:val="00F13DD4"/>
    <w:rsid w:val="00F32C1A"/>
    <w:rsid w:val="00F33FC3"/>
    <w:rsid w:val="00F502B7"/>
    <w:rsid w:val="00F7162C"/>
    <w:rsid w:val="00F93367"/>
    <w:rsid w:val="00FA1A59"/>
    <w:rsid w:val="00FB0267"/>
    <w:rsid w:val="00FB1990"/>
    <w:rsid w:val="00FC7622"/>
    <w:rsid w:val="00FD005A"/>
    <w:rsid w:val="00FF3C36"/>
    <w:rsid w:val="4A17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4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4E7E"/>
  </w:style>
  <w:style w:type="paragraph" w:styleId="a5">
    <w:name w:val="footer"/>
    <w:basedOn w:val="a"/>
    <w:link w:val="a6"/>
    <w:uiPriority w:val="99"/>
    <w:semiHidden/>
    <w:unhideWhenUsed/>
    <w:rsid w:val="00DA4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A4E7E"/>
  </w:style>
  <w:style w:type="paragraph" w:styleId="a7">
    <w:name w:val="List Paragraph"/>
    <w:basedOn w:val="a"/>
    <w:uiPriority w:val="34"/>
    <w:qFormat/>
    <w:rsid w:val="00D278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43E93-3945-4744-B4E5-1DEEFE6D4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Иванова Светлана Михайловна</cp:lastModifiedBy>
  <cp:revision>4</cp:revision>
  <cp:lastPrinted>2016-07-22T13:46:00Z</cp:lastPrinted>
  <dcterms:created xsi:type="dcterms:W3CDTF">2016-09-21T11:23:00Z</dcterms:created>
  <dcterms:modified xsi:type="dcterms:W3CDTF">2016-09-22T08:40:00Z</dcterms:modified>
</cp:coreProperties>
</file>